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2B" w:rsidRDefault="00982C2B" w:rsidP="006F2583">
      <w:pPr>
        <w:pStyle w:val="a3"/>
        <w:ind w:firstLine="851"/>
        <w:rPr>
          <w:rFonts w:ascii="Times New Roman" w:hAnsi="Times New Roman" w:cs="Times New Roman"/>
          <w:sz w:val="24"/>
          <w:szCs w:val="24"/>
        </w:rPr>
      </w:pPr>
      <w:bookmarkStart w:id="0" w:name="_GoBack"/>
      <w:bookmarkEnd w:id="0"/>
    </w:p>
    <w:p w:rsidR="0086721A" w:rsidRPr="00374D0E" w:rsidRDefault="0086721A" w:rsidP="0086721A">
      <w:pPr>
        <w:shd w:val="clear" w:color="auto" w:fill="FFFFFF"/>
        <w:spacing w:after="0"/>
        <w:ind w:right="155"/>
        <w:jc w:val="center"/>
        <w:rPr>
          <w:rFonts w:ascii="Times New Roman" w:hAnsi="Times New Roman" w:cs="Times New Roman"/>
          <w:b/>
          <w:sz w:val="24"/>
          <w:szCs w:val="24"/>
        </w:rPr>
      </w:pPr>
      <w:r w:rsidRPr="00374D0E">
        <w:rPr>
          <w:rFonts w:ascii="Times New Roman" w:hAnsi="Times New Roman" w:cs="Times New Roman"/>
          <w:b/>
          <w:sz w:val="24"/>
          <w:szCs w:val="24"/>
        </w:rPr>
        <w:t xml:space="preserve">ОБЛАСТЬ АККРЕДИТАЦИИ </w:t>
      </w:r>
    </w:p>
    <w:p w:rsidR="0086721A" w:rsidRDefault="00756BAD" w:rsidP="0086721A">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Раздел 1. О</w:t>
      </w:r>
      <w:r w:rsidR="0086721A" w:rsidRPr="00374D0E">
        <w:rPr>
          <w:rFonts w:ascii="Times New Roman" w:hAnsi="Times New Roman" w:cs="Times New Roman"/>
          <w:b/>
          <w:sz w:val="24"/>
          <w:szCs w:val="24"/>
          <w:u w:val="single"/>
        </w:rPr>
        <w:t>ргана контроля</w:t>
      </w:r>
      <w:r w:rsidR="0086721A">
        <w:rPr>
          <w:rFonts w:ascii="Times New Roman" w:hAnsi="Times New Roman" w:cs="Times New Roman"/>
          <w:b/>
          <w:sz w:val="24"/>
          <w:szCs w:val="24"/>
          <w:u w:val="single"/>
        </w:rPr>
        <w:t xml:space="preserve">, типа </w:t>
      </w:r>
      <w:r w:rsidR="0086721A">
        <w:rPr>
          <w:rFonts w:ascii="Times New Roman" w:hAnsi="Times New Roman" w:cs="Times New Roman"/>
          <w:b/>
          <w:color w:val="000000"/>
          <w:sz w:val="24"/>
          <w:szCs w:val="24"/>
          <w:u w:val="single"/>
          <w:shd w:val="clear" w:color="auto" w:fill="FFFFFF"/>
        </w:rPr>
        <w:t>"А", по проведению технического осмотра</w:t>
      </w:r>
      <w:r w:rsidR="0086721A" w:rsidRPr="00374D0E">
        <w:rPr>
          <w:rFonts w:ascii="Times New Roman" w:hAnsi="Times New Roman" w:cs="Times New Roman"/>
          <w:b/>
          <w:sz w:val="24"/>
          <w:szCs w:val="24"/>
          <w:u w:val="single"/>
        </w:rPr>
        <w:t xml:space="preserve"> </w:t>
      </w:r>
      <w:r w:rsidR="0086721A">
        <w:rPr>
          <w:rFonts w:ascii="Times New Roman" w:hAnsi="Times New Roman" w:cs="Times New Roman"/>
          <w:b/>
          <w:sz w:val="24"/>
          <w:szCs w:val="24"/>
          <w:u w:val="single"/>
        </w:rPr>
        <w:t xml:space="preserve">колесных транспортных средств с нагрузкой на ось до </w:t>
      </w:r>
      <w:r w:rsidR="003E0EC5">
        <w:rPr>
          <w:rFonts w:ascii="Times New Roman" w:hAnsi="Times New Roman" w:cs="Times New Roman"/>
          <w:b/>
          <w:sz w:val="24"/>
          <w:szCs w:val="24"/>
          <w:u w:val="single"/>
        </w:rPr>
        <w:t>3500</w:t>
      </w:r>
      <w:r w:rsidR="0086721A">
        <w:rPr>
          <w:rFonts w:ascii="Times New Roman" w:hAnsi="Times New Roman" w:cs="Times New Roman"/>
          <w:b/>
          <w:sz w:val="24"/>
          <w:szCs w:val="24"/>
          <w:u w:val="single"/>
        </w:rPr>
        <w:t xml:space="preserve"> т/кг</w:t>
      </w:r>
    </w:p>
    <w:p w:rsidR="0086721A" w:rsidRDefault="0086721A" w:rsidP="001C2870">
      <w:pPr>
        <w:spacing w:after="0"/>
        <w:jc w:val="center"/>
        <w:rPr>
          <w:rFonts w:ascii="Times New Roman" w:eastAsia="Times New Roman" w:hAnsi="Times New Roman" w:cs="Times New Roman"/>
          <w:b/>
          <w:sz w:val="24"/>
          <w:szCs w:val="24"/>
          <w:lang w:eastAsia="ru-RU"/>
        </w:rPr>
      </w:pPr>
      <w:r w:rsidRPr="00374D0E">
        <w:rPr>
          <w:rFonts w:ascii="Times New Roman" w:hAnsi="Times New Roman" w:cs="Times New Roman"/>
          <w:b/>
          <w:sz w:val="24"/>
          <w:szCs w:val="24"/>
          <w:u w:val="single"/>
        </w:rPr>
        <w:t>ОсОО «</w:t>
      </w:r>
      <w:proofErr w:type="spellStart"/>
      <w:r w:rsidR="003E0EC5">
        <w:rPr>
          <w:rFonts w:ascii="Times New Roman" w:hAnsi="Times New Roman" w:cs="Times New Roman"/>
          <w:b/>
          <w:sz w:val="24"/>
          <w:szCs w:val="24"/>
          <w:u w:val="single"/>
        </w:rPr>
        <w:t>Автоцель</w:t>
      </w:r>
      <w:proofErr w:type="spellEnd"/>
      <w:r w:rsidRPr="00374D0E">
        <w:rPr>
          <w:rFonts w:ascii="Times New Roman" w:hAnsi="Times New Roman" w:cs="Times New Roman"/>
          <w:b/>
          <w:sz w:val="24"/>
          <w:szCs w:val="24"/>
          <w:u w:val="single"/>
        </w:rPr>
        <w:t>»</w:t>
      </w:r>
      <w:r>
        <w:rPr>
          <w:rFonts w:ascii="Times New Roman" w:hAnsi="Times New Roman" w:cs="Times New Roman"/>
          <w:b/>
          <w:sz w:val="24"/>
          <w:szCs w:val="24"/>
          <w:u w:val="single"/>
        </w:rPr>
        <w:t xml:space="preserve">, расположенного по адресу: </w:t>
      </w:r>
      <w:r w:rsidR="003E0EC5">
        <w:rPr>
          <w:rFonts w:ascii="Times New Roman" w:eastAsia="Times New Roman" w:hAnsi="Times New Roman" w:cs="Times New Roman"/>
          <w:b/>
          <w:sz w:val="24"/>
          <w:szCs w:val="24"/>
          <w:u w:val="single"/>
          <w:lang w:eastAsia="ru-RU"/>
        </w:rPr>
        <w:t xml:space="preserve">г. Бишкек, на территории </w:t>
      </w:r>
      <w:r w:rsidR="00D94F2E">
        <w:rPr>
          <w:rFonts w:ascii="Times New Roman" w:eastAsia="Times New Roman" w:hAnsi="Times New Roman" w:cs="Times New Roman"/>
          <w:b/>
          <w:sz w:val="24"/>
          <w:szCs w:val="24"/>
          <w:u w:val="single"/>
          <w:lang w:eastAsia="ru-RU"/>
        </w:rPr>
        <w:t>ЖД</w:t>
      </w:r>
      <w:r w:rsidR="003E0EC5">
        <w:rPr>
          <w:rFonts w:ascii="Times New Roman" w:eastAsia="Times New Roman" w:hAnsi="Times New Roman" w:cs="Times New Roman"/>
          <w:b/>
          <w:sz w:val="24"/>
          <w:szCs w:val="24"/>
          <w:u w:val="single"/>
          <w:lang w:eastAsia="ru-RU"/>
        </w:rPr>
        <w:t xml:space="preserve"> Станция Алмедин-1</w:t>
      </w:r>
    </w:p>
    <w:p w:rsidR="002A38A2" w:rsidRPr="002A38A2" w:rsidRDefault="002A38A2" w:rsidP="00801BFB">
      <w:pPr>
        <w:spacing w:after="0" w:line="240" w:lineRule="auto"/>
        <w:rPr>
          <w:rFonts w:ascii="Times New Roman" w:eastAsia="Times New Roman" w:hAnsi="Times New Roman" w:cs="Times New Roman"/>
          <w:b/>
          <w:sz w:val="24"/>
          <w:szCs w:val="24"/>
          <w:lang w:eastAsia="ru-RU"/>
        </w:rPr>
      </w:pPr>
    </w:p>
    <w:tbl>
      <w:tblPr>
        <w:tblpPr w:leftFromText="180" w:rightFromText="180" w:vertAnchor="text" w:tblpXSpec="right" w:tblpY="1"/>
        <w:tblOverlap w:val="never"/>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5103"/>
        <w:gridCol w:w="2835"/>
        <w:gridCol w:w="3118"/>
        <w:gridCol w:w="1558"/>
      </w:tblGrid>
      <w:tr w:rsidR="00E73742" w:rsidRPr="002A38A2" w:rsidTr="00E73742">
        <w:trPr>
          <w:trHeight w:val="1692"/>
        </w:trPr>
        <w:tc>
          <w:tcPr>
            <w:tcW w:w="675" w:type="dxa"/>
            <w:shd w:val="clear" w:color="auto" w:fill="auto"/>
          </w:tcPr>
          <w:p w:rsidR="00E73742" w:rsidRPr="00F265CF" w:rsidRDefault="00E73742" w:rsidP="00E73742">
            <w:pPr>
              <w:spacing w:after="0" w:line="240" w:lineRule="auto"/>
              <w:ind w:right="153"/>
              <w:rPr>
                <w:rFonts w:ascii="Times New Roman" w:hAnsi="Times New Roman" w:cs="Times New Roman"/>
                <w:sz w:val="20"/>
                <w:szCs w:val="20"/>
              </w:rPr>
            </w:pPr>
            <w:r w:rsidRPr="00F265CF">
              <w:rPr>
                <w:rFonts w:ascii="Times New Roman" w:hAnsi="Times New Roman" w:cs="Times New Roman"/>
                <w:sz w:val="20"/>
                <w:szCs w:val="20"/>
              </w:rPr>
              <w:t xml:space="preserve">№№ </w:t>
            </w:r>
          </w:p>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s="Times New Roman"/>
                <w:sz w:val="20"/>
                <w:szCs w:val="20"/>
              </w:rPr>
              <w:t>п/п</w:t>
            </w:r>
          </w:p>
        </w:tc>
        <w:tc>
          <w:tcPr>
            <w:tcW w:w="2694" w:type="dxa"/>
            <w:shd w:val="clear" w:color="auto" w:fill="auto"/>
          </w:tcPr>
          <w:p w:rsidR="00E73742" w:rsidRPr="00F265CF" w:rsidRDefault="00E73742" w:rsidP="00E73742">
            <w:pPr>
              <w:pStyle w:val="ad"/>
              <w:tabs>
                <w:tab w:val="center" w:pos="4844"/>
                <w:tab w:val="right" w:pos="9689"/>
              </w:tabs>
              <w:rPr>
                <w:rFonts w:ascii="Times New Roman" w:hAnsi="Times New Roman"/>
                <w:color w:val="0000FF"/>
                <w:sz w:val="20"/>
                <w:szCs w:val="20"/>
              </w:rPr>
            </w:pPr>
            <w:r w:rsidRPr="00F265CF">
              <w:rPr>
                <w:rFonts w:ascii="Times New Roman" w:hAnsi="Times New Roman"/>
                <w:color w:val="0000FF"/>
                <w:sz w:val="20"/>
                <w:szCs w:val="20"/>
              </w:rPr>
              <w:t>Наименование типов транспортных средств  (шасси), единичных</w:t>
            </w:r>
          </w:p>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транспортных средств и компонентов транспортных средств и их категория</w:t>
            </w:r>
          </w:p>
        </w:tc>
        <w:tc>
          <w:tcPr>
            <w:tcW w:w="5103" w:type="dxa"/>
            <w:shd w:val="clear" w:color="auto" w:fill="auto"/>
          </w:tcPr>
          <w:p w:rsidR="00E73742" w:rsidRPr="00F265CF" w:rsidRDefault="00E73742" w:rsidP="00E73742">
            <w:pPr>
              <w:pStyle w:val="ad"/>
              <w:tabs>
                <w:tab w:val="center" w:pos="4844"/>
                <w:tab w:val="right" w:pos="9689"/>
              </w:tabs>
              <w:rPr>
                <w:rFonts w:ascii="Times New Roman" w:hAnsi="Times New Roman"/>
                <w:sz w:val="20"/>
                <w:szCs w:val="20"/>
              </w:rPr>
            </w:pPr>
            <w:r w:rsidRPr="00F265CF">
              <w:rPr>
                <w:rFonts w:ascii="Times New Roman" w:hAnsi="Times New Roman"/>
                <w:sz w:val="20"/>
                <w:szCs w:val="20"/>
              </w:rPr>
              <w:t xml:space="preserve">Контролируемые элементы </w:t>
            </w:r>
          </w:p>
          <w:p w:rsidR="00E73742" w:rsidRPr="00F265CF" w:rsidRDefault="00E73742" w:rsidP="00E73742">
            <w:pPr>
              <w:tabs>
                <w:tab w:val="left" w:pos="0"/>
              </w:tabs>
              <w:spacing w:after="0" w:line="240" w:lineRule="auto"/>
              <w:rPr>
                <w:rFonts w:ascii="Times New Roman" w:hAnsi="Times New Roman" w:cs="Times New Roman"/>
                <w:sz w:val="20"/>
                <w:szCs w:val="20"/>
              </w:rPr>
            </w:pPr>
            <w:r w:rsidRPr="00F265CF">
              <w:rPr>
                <w:rFonts w:ascii="Times New Roman" w:hAnsi="Times New Roman"/>
                <w:sz w:val="20"/>
                <w:szCs w:val="20"/>
              </w:rPr>
              <w:t>(для  контроля колесных транспортных средств  )</w:t>
            </w:r>
          </w:p>
        </w:tc>
        <w:tc>
          <w:tcPr>
            <w:tcW w:w="2835" w:type="dxa"/>
            <w:shd w:val="clear" w:color="auto" w:fill="auto"/>
          </w:tcPr>
          <w:p w:rsidR="00E73742" w:rsidRPr="00F265CF" w:rsidRDefault="00E73742" w:rsidP="00E73742">
            <w:pPr>
              <w:pStyle w:val="ad"/>
              <w:tabs>
                <w:tab w:val="center" w:pos="4844"/>
                <w:tab w:val="right" w:pos="9689"/>
              </w:tabs>
              <w:rPr>
                <w:rFonts w:ascii="Times New Roman" w:hAnsi="Times New Roman"/>
                <w:color w:val="0000FF"/>
                <w:sz w:val="20"/>
                <w:szCs w:val="20"/>
              </w:rPr>
            </w:pPr>
            <w:r w:rsidRPr="00F265CF">
              <w:rPr>
                <w:rFonts w:ascii="Times New Roman" w:hAnsi="Times New Roman"/>
                <w:sz w:val="20"/>
                <w:szCs w:val="20"/>
              </w:rPr>
              <w:t xml:space="preserve">Обозначение нормативно-правовых документов, регулирующих </w:t>
            </w:r>
            <w:r w:rsidRPr="00F265CF">
              <w:rPr>
                <w:rFonts w:ascii="Times New Roman" w:hAnsi="Times New Roman"/>
                <w:color w:val="0000FF"/>
                <w:sz w:val="20"/>
                <w:szCs w:val="20"/>
              </w:rPr>
              <w:t>транспортные средства  (шасси), единичные</w:t>
            </w:r>
          </w:p>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транспортные средства и компоненты транспортных средств</w:t>
            </w:r>
          </w:p>
        </w:tc>
        <w:tc>
          <w:tcPr>
            <w:tcW w:w="3118" w:type="dxa"/>
            <w:shd w:val="clear" w:color="auto" w:fill="auto"/>
          </w:tcPr>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Обозначение нормативного документа  (регламенты, стандарты и/или спецификации), содержащие требования на правила и методы технического осмотра или технической экспертизы</w:t>
            </w:r>
            <w:r w:rsidRPr="00F265CF">
              <w:rPr>
                <w:rFonts w:ascii="Times New Roman" w:eastAsia="Times New Roman" w:hAnsi="Times New Roman"/>
                <w:color w:val="7030A0"/>
                <w:sz w:val="24"/>
                <w:szCs w:val="24"/>
                <w:lang w:eastAsia="ru-RU"/>
              </w:rPr>
              <w:t xml:space="preserve"> </w:t>
            </w:r>
            <w:r w:rsidRPr="00F265CF">
              <w:rPr>
                <w:rFonts w:ascii="Times New Roman" w:hAnsi="Times New Roman"/>
                <w:color w:val="0000FF"/>
                <w:sz w:val="20"/>
                <w:szCs w:val="20"/>
              </w:rPr>
              <w:t>колесных транспортных средств*</w:t>
            </w:r>
          </w:p>
        </w:tc>
        <w:tc>
          <w:tcPr>
            <w:tcW w:w="1558" w:type="dxa"/>
            <w:shd w:val="clear" w:color="auto" w:fill="auto"/>
          </w:tcPr>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sz w:val="20"/>
                <w:szCs w:val="20"/>
              </w:rPr>
              <w:t xml:space="preserve">Диапазон измерений, ед. измерения, </w:t>
            </w:r>
            <w:r w:rsidRPr="00F265CF">
              <w:rPr>
                <w:rFonts w:ascii="Times New Roman" w:hAnsi="Times New Roman"/>
                <w:color w:val="0000FF"/>
                <w:sz w:val="20"/>
                <w:szCs w:val="20"/>
              </w:rPr>
              <w:t>где уместно</w:t>
            </w:r>
          </w:p>
        </w:tc>
      </w:tr>
      <w:tr w:rsidR="00E73742" w:rsidRPr="002A38A2" w:rsidTr="00E73742">
        <w:trPr>
          <w:trHeight w:val="270"/>
        </w:trPr>
        <w:tc>
          <w:tcPr>
            <w:tcW w:w="675" w:type="dxa"/>
            <w:shd w:val="clear" w:color="auto" w:fill="auto"/>
          </w:tcPr>
          <w:p w:rsidR="00E73742" w:rsidRPr="002A38A2" w:rsidRDefault="00E73742" w:rsidP="00F265CF">
            <w:pPr>
              <w:spacing w:after="0" w:line="240" w:lineRule="auto"/>
              <w:ind w:right="153"/>
              <w:jc w:val="center"/>
              <w:rPr>
                <w:rFonts w:ascii="Times New Roman" w:hAnsi="Times New Roman" w:cs="Times New Roman"/>
                <w:b/>
                <w:sz w:val="20"/>
                <w:szCs w:val="20"/>
              </w:rPr>
            </w:pPr>
            <w:r>
              <w:rPr>
                <w:rFonts w:ascii="Times New Roman" w:hAnsi="Times New Roman" w:cs="Times New Roman"/>
                <w:b/>
                <w:sz w:val="20"/>
                <w:szCs w:val="20"/>
              </w:rPr>
              <w:t>1</w:t>
            </w:r>
          </w:p>
        </w:tc>
        <w:tc>
          <w:tcPr>
            <w:tcW w:w="2694" w:type="dxa"/>
            <w:shd w:val="clear" w:color="auto" w:fill="auto"/>
          </w:tcPr>
          <w:p w:rsidR="00E73742" w:rsidRPr="00E4595A" w:rsidRDefault="00E73742" w:rsidP="00F265CF">
            <w:pPr>
              <w:pStyle w:val="ad"/>
              <w:tabs>
                <w:tab w:val="center" w:pos="4844"/>
                <w:tab w:val="right" w:pos="9689"/>
              </w:tabs>
              <w:jc w:val="center"/>
              <w:rPr>
                <w:rFonts w:ascii="Times New Roman" w:hAnsi="Times New Roman"/>
                <w:color w:val="0000FF"/>
                <w:sz w:val="20"/>
                <w:szCs w:val="20"/>
              </w:rPr>
            </w:pPr>
            <w:r>
              <w:rPr>
                <w:rFonts w:ascii="Times New Roman" w:hAnsi="Times New Roman"/>
                <w:color w:val="0000FF"/>
                <w:sz w:val="20"/>
                <w:szCs w:val="20"/>
              </w:rPr>
              <w:t>2</w:t>
            </w:r>
          </w:p>
        </w:tc>
        <w:tc>
          <w:tcPr>
            <w:tcW w:w="5103" w:type="dxa"/>
            <w:shd w:val="clear" w:color="auto" w:fill="auto"/>
          </w:tcPr>
          <w:p w:rsidR="00E73742" w:rsidRPr="003A41C8" w:rsidRDefault="00E73742" w:rsidP="00F265CF">
            <w:pPr>
              <w:pStyle w:val="ad"/>
              <w:tabs>
                <w:tab w:val="center" w:pos="4844"/>
                <w:tab w:val="right" w:pos="9689"/>
              </w:tabs>
              <w:jc w:val="center"/>
              <w:rPr>
                <w:rFonts w:ascii="Times New Roman" w:hAnsi="Times New Roman"/>
                <w:sz w:val="20"/>
                <w:szCs w:val="20"/>
              </w:rPr>
            </w:pPr>
            <w:r>
              <w:rPr>
                <w:rFonts w:ascii="Times New Roman" w:hAnsi="Times New Roman"/>
                <w:sz w:val="20"/>
                <w:szCs w:val="20"/>
              </w:rPr>
              <w:t>3</w:t>
            </w:r>
          </w:p>
        </w:tc>
        <w:tc>
          <w:tcPr>
            <w:tcW w:w="2835" w:type="dxa"/>
            <w:shd w:val="clear" w:color="auto" w:fill="auto"/>
          </w:tcPr>
          <w:p w:rsidR="00E73742" w:rsidRPr="00097392" w:rsidRDefault="00E73742" w:rsidP="00F265CF">
            <w:pPr>
              <w:pStyle w:val="ad"/>
              <w:tabs>
                <w:tab w:val="center" w:pos="4844"/>
                <w:tab w:val="right" w:pos="9689"/>
              </w:tabs>
              <w:jc w:val="center"/>
              <w:rPr>
                <w:rFonts w:ascii="Times New Roman" w:hAnsi="Times New Roman"/>
                <w:sz w:val="20"/>
                <w:szCs w:val="20"/>
              </w:rPr>
            </w:pPr>
            <w:r>
              <w:rPr>
                <w:rFonts w:ascii="Times New Roman" w:hAnsi="Times New Roman"/>
                <w:sz w:val="20"/>
                <w:szCs w:val="20"/>
              </w:rPr>
              <w:t>4</w:t>
            </w:r>
          </w:p>
        </w:tc>
        <w:tc>
          <w:tcPr>
            <w:tcW w:w="3118" w:type="dxa"/>
            <w:shd w:val="clear" w:color="auto" w:fill="auto"/>
          </w:tcPr>
          <w:p w:rsidR="00E73742" w:rsidRPr="00097392" w:rsidRDefault="00E73742" w:rsidP="00F265CF">
            <w:pPr>
              <w:spacing w:after="0" w:line="240" w:lineRule="auto"/>
              <w:jc w:val="center"/>
              <w:rPr>
                <w:rFonts w:ascii="Times New Roman" w:hAnsi="Times New Roman"/>
                <w:color w:val="0000FF"/>
                <w:sz w:val="20"/>
                <w:szCs w:val="20"/>
              </w:rPr>
            </w:pPr>
            <w:r>
              <w:rPr>
                <w:rFonts w:ascii="Times New Roman" w:hAnsi="Times New Roman"/>
                <w:color w:val="0000FF"/>
                <w:sz w:val="20"/>
                <w:szCs w:val="20"/>
              </w:rPr>
              <w:t>5</w:t>
            </w:r>
          </w:p>
        </w:tc>
        <w:tc>
          <w:tcPr>
            <w:tcW w:w="1558" w:type="dxa"/>
            <w:shd w:val="clear" w:color="auto" w:fill="auto"/>
          </w:tcPr>
          <w:p w:rsidR="00E73742" w:rsidRPr="00241320" w:rsidRDefault="00E73742" w:rsidP="00E73742">
            <w:pPr>
              <w:spacing w:after="0" w:line="240" w:lineRule="auto"/>
              <w:rPr>
                <w:rFonts w:ascii="Times New Roman" w:hAnsi="Times New Roman"/>
                <w:sz w:val="20"/>
                <w:szCs w:val="20"/>
              </w:rPr>
            </w:pPr>
            <w:r>
              <w:rPr>
                <w:rFonts w:ascii="Times New Roman" w:hAnsi="Times New Roman"/>
                <w:sz w:val="20"/>
                <w:szCs w:val="20"/>
              </w:rPr>
              <w:t>6</w:t>
            </w:r>
          </w:p>
        </w:tc>
      </w:tr>
      <w:tr w:rsidR="00852459" w:rsidRPr="002A38A2" w:rsidTr="00E73742">
        <w:trPr>
          <w:trHeight w:val="3616"/>
        </w:trPr>
        <w:tc>
          <w:tcPr>
            <w:tcW w:w="675" w:type="dxa"/>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1.</w:t>
            </w:r>
          </w:p>
          <w:p w:rsidR="00852459" w:rsidRPr="002A38A2" w:rsidRDefault="00852459" w:rsidP="00852459">
            <w:pPr>
              <w:spacing w:after="0" w:line="240" w:lineRule="auto"/>
              <w:ind w:right="153"/>
              <w:rPr>
                <w:rFonts w:ascii="Times New Roman" w:hAnsi="Times New Roman" w:cs="Times New Roman"/>
                <w:sz w:val="20"/>
                <w:szCs w:val="20"/>
              </w:rPr>
            </w:pPr>
          </w:p>
        </w:tc>
        <w:tc>
          <w:tcPr>
            <w:tcW w:w="2694" w:type="dxa"/>
            <w:vMerge w:val="restart"/>
            <w:shd w:val="clear" w:color="auto" w:fill="auto"/>
          </w:tcPr>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1, М2,</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852459" w:rsidRPr="002A38A2" w:rsidRDefault="00852459" w:rsidP="00852459">
            <w:pPr>
              <w:autoSpaceDE w:val="0"/>
              <w:autoSpaceDN w:val="0"/>
              <w:adjustRightInd w:val="0"/>
              <w:spacing w:after="0" w:line="240" w:lineRule="auto"/>
              <w:rPr>
                <w:rFonts w:ascii="Times New Roman" w:hAnsi="Times New Roman" w:cs="Times New Roman"/>
                <w:sz w:val="20"/>
                <w:szCs w:val="20"/>
              </w:rPr>
            </w:pPr>
          </w:p>
        </w:tc>
        <w:tc>
          <w:tcPr>
            <w:tcW w:w="5103" w:type="dxa"/>
            <w:vMerge w:val="restart"/>
            <w:shd w:val="clear" w:color="auto" w:fill="auto"/>
          </w:tcPr>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-Требования к общей безопасности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Эффективность торможения и устойчивости транспортного средства при торможении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при проверках на роликовых стендах:</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удельная тормозная сила</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-относительная разность тормозных сил колес оси;</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eastAsia="TimesNewRomanPSMT" w:hAnsi="Times New Roman" w:cs="Times New Roman"/>
                <w:sz w:val="18"/>
                <w:szCs w:val="18"/>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2A38A2">
              <w:rPr>
                <w:rFonts w:ascii="Times New Roman" w:hAnsi="Times New Roman" w:cs="Times New Roman"/>
                <w:sz w:val="18"/>
                <w:szCs w:val="18"/>
              </w:rPr>
              <w:t>.</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Стояночный тормоз:</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общая удельная тормозная сила</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hAnsi="Times New Roman" w:cs="Times New Roman"/>
                <w:sz w:val="18"/>
                <w:szCs w:val="18"/>
              </w:rPr>
              <w:t xml:space="preserve">- </w:t>
            </w:r>
            <w:r w:rsidRPr="002A38A2">
              <w:rPr>
                <w:rFonts w:ascii="Times New Roman" w:eastAsia="TimesNewRomanPSMT" w:hAnsi="Times New Roman" w:cs="Times New Roman"/>
                <w:sz w:val="18"/>
                <w:szCs w:val="18"/>
              </w:rPr>
              <w:t>автоматическое отключение стенда</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eastAsia="TimesNewRomanPSMT" w:hAnsi="Times New Roman" w:cs="Times New Roman"/>
                <w:sz w:val="18"/>
                <w:szCs w:val="18"/>
              </w:rPr>
              <w:t>вследствие проскальзывания колес по роликам</w:t>
            </w:r>
            <w:r w:rsidRPr="002A38A2">
              <w:rPr>
                <w:rFonts w:ascii="Times New Roman" w:hAnsi="Times New Roman" w:cs="Times New Roman"/>
                <w:sz w:val="18"/>
                <w:szCs w:val="18"/>
              </w:rPr>
              <w:t>.</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Запасная ТС:</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Удельная тормозная сила,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авто отключение стенда</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Отсутствие:</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Утечки сжатого воздуха из тормозных камер;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Нарушения герметичности трубопроводов или соединений в гидравлическом тормозном приводе и подтекания тормозной жидкости;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Коррозия, грозящая потерей герметичности или разрушением;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Перегибы, видимые перетирания и другие механические повреждения тормозных трубопроводов;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Наличие деталей с трещинами или остаточной деформацией в тормозном приводе;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Нарушение целостности регулятора тормозных сил на транспортном средстве, оборудованном этим устройством;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Набухание шлангов под давлением и наличие на них трещин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и видимых мест перетирания;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Демонтаж регулятора тормозных сил, предусмотренного в эксплуатационной документации транспортного средства.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Дополнительных переходных элементов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Комплектность и работоспособность АБС (при наличии)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Отсутствие видимых повреждений, ненадежности крепление, отсоединение элементов АБС.</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p>
        </w:tc>
        <w:tc>
          <w:tcPr>
            <w:tcW w:w="2835" w:type="dxa"/>
            <w:vMerge w:val="restart"/>
            <w:shd w:val="clear" w:color="auto" w:fill="auto"/>
          </w:tcPr>
          <w:p w:rsidR="00852459" w:rsidRPr="002A38A2" w:rsidRDefault="00852459" w:rsidP="00852459">
            <w:pPr>
              <w:spacing w:after="0" w:line="240" w:lineRule="auto"/>
              <w:ind w:right="153"/>
              <w:rPr>
                <w:rFonts w:ascii="Times New Roman" w:hAnsi="Times New Roman" w:cs="Times New Roman"/>
                <w:i/>
                <w:sz w:val="20"/>
                <w:szCs w:val="20"/>
              </w:rPr>
            </w:pPr>
            <w:r w:rsidRPr="002A38A2">
              <w:rPr>
                <w:rFonts w:ascii="Times New Roman" w:hAnsi="Times New Roman" w:cs="Times New Roman"/>
                <w:sz w:val="20"/>
                <w:szCs w:val="20"/>
              </w:rPr>
              <w:t xml:space="preserve">ТР ТС 018/2011 </w:t>
            </w:r>
            <w:r w:rsidRPr="002A38A2">
              <w:rPr>
                <w:rFonts w:ascii="Times New Roman" w:hAnsi="Times New Roman" w:cs="Times New Roman"/>
                <w:i/>
                <w:sz w:val="20"/>
                <w:szCs w:val="20"/>
              </w:rPr>
              <w:t>Приложение № 8 п. 1</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ГОСТ Р 51709-2001</w:t>
            </w:r>
          </w:p>
          <w:p w:rsidR="00852459" w:rsidRPr="00866ECA" w:rsidRDefault="00852459" w:rsidP="00852459">
            <w:pPr>
              <w:spacing w:after="0" w:line="240" w:lineRule="auto"/>
              <w:ind w:right="153"/>
              <w:rPr>
                <w:rFonts w:ascii="Times New Roman" w:hAnsi="Times New Roman" w:cs="Times New Roman"/>
                <w:sz w:val="20"/>
                <w:szCs w:val="20"/>
                <w:lang w:val="en-US"/>
              </w:rPr>
            </w:pPr>
            <w:r>
              <w:rPr>
                <w:rFonts w:ascii="Times New Roman" w:hAnsi="Times New Roman" w:cs="Times New Roman"/>
                <w:sz w:val="20"/>
                <w:szCs w:val="20"/>
              </w:rPr>
              <w:t>ГОСТ Р 33</w:t>
            </w:r>
            <w:r>
              <w:rPr>
                <w:rFonts w:ascii="Times New Roman" w:hAnsi="Times New Roman" w:cs="Times New Roman"/>
                <w:sz w:val="20"/>
                <w:szCs w:val="20"/>
                <w:lang w:val="en-US"/>
              </w:rPr>
              <w:t>997</w:t>
            </w:r>
            <w:r>
              <w:rPr>
                <w:rFonts w:ascii="Times New Roman" w:hAnsi="Times New Roman" w:cs="Times New Roman"/>
                <w:sz w:val="20"/>
                <w:szCs w:val="20"/>
              </w:rPr>
              <w:t>- 2016</w:t>
            </w:r>
            <w:r>
              <w:rPr>
                <w:rFonts w:ascii="Times New Roman" w:hAnsi="Times New Roman" w:cs="Times New Roman"/>
                <w:sz w:val="20"/>
                <w:szCs w:val="20"/>
                <w:lang w:val="en-US"/>
              </w:rPr>
              <w:t xml:space="preserve"> </w:t>
            </w:r>
            <w:r w:rsidRPr="002A38A2">
              <w:rPr>
                <w:rFonts w:ascii="Times New Roman" w:hAnsi="Times New Roman" w:cs="Times New Roman"/>
                <w:sz w:val="20"/>
                <w:szCs w:val="20"/>
              </w:rPr>
              <w:t>п. 4.1</w:t>
            </w:r>
          </w:p>
          <w:p w:rsidR="00852459" w:rsidRPr="002A38A2" w:rsidRDefault="00852459" w:rsidP="00852459">
            <w:pPr>
              <w:spacing w:after="0" w:line="240" w:lineRule="auto"/>
              <w:ind w:right="153"/>
              <w:rPr>
                <w:rFonts w:ascii="Times New Roman" w:hAnsi="Times New Roman" w:cs="Times New Roman"/>
                <w:sz w:val="20"/>
                <w:szCs w:val="20"/>
              </w:rPr>
            </w:pPr>
          </w:p>
        </w:tc>
        <w:tc>
          <w:tcPr>
            <w:tcW w:w="3118" w:type="dxa"/>
            <w:vMerge w:val="restart"/>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ТР ТС 018/2011</w:t>
            </w:r>
            <w:r>
              <w:rPr>
                <w:rFonts w:ascii="Times New Roman" w:hAnsi="Times New Roman" w:cs="Times New Roman"/>
                <w:sz w:val="20"/>
                <w:szCs w:val="20"/>
              </w:rPr>
              <w:t xml:space="preserve">                                    </w:t>
            </w:r>
            <w:r w:rsidRPr="002A38A2">
              <w:rPr>
                <w:rFonts w:ascii="Times New Roman" w:hAnsi="Times New Roman" w:cs="Times New Roman"/>
                <w:sz w:val="20"/>
                <w:szCs w:val="20"/>
              </w:rPr>
              <w:t xml:space="preserve"> ГОСТ Р 51709-2001 п. 4.1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51709- 2001 п. 5.1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9F2B46">
              <w:rPr>
                <w:rFonts w:ascii="Times New Roman" w:hAnsi="Times New Roman" w:cs="Times New Roman"/>
                <w:sz w:val="20"/>
                <w:szCs w:val="20"/>
              </w:rPr>
              <w:t>997</w:t>
            </w:r>
            <w:r>
              <w:rPr>
                <w:rFonts w:ascii="Times New Roman" w:hAnsi="Times New Roman" w:cs="Times New Roman"/>
                <w:sz w:val="20"/>
                <w:szCs w:val="20"/>
              </w:rPr>
              <w:t xml:space="preserve">- 2016 п. </w:t>
            </w:r>
            <w:r w:rsidRPr="009F2B46">
              <w:rPr>
                <w:rFonts w:ascii="Times New Roman" w:hAnsi="Times New Roman" w:cs="Times New Roman"/>
                <w:sz w:val="20"/>
                <w:szCs w:val="20"/>
              </w:rPr>
              <w:t>5</w:t>
            </w:r>
            <w:r w:rsidRPr="002A38A2">
              <w:rPr>
                <w:rFonts w:ascii="Times New Roman" w:hAnsi="Times New Roman" w:cs="Times New Roman"/>
                <w:sz w:val="20"/>
                <w:szCs w:val="20"/>
              </w:rPr>
              <w:t>.1</w:t>
            </w:r>
          </w:p>
          <w:p w:rsidR="00852459" w:rsidRPr="00866ECA" w:rsidRDefault="00852459" w:rsidP="00852459">
            <w:pPr>
              <w:spacing w:after="0" w:line="240" w:lineRule="auto"/>
              <w:ind w:right="153"/>
              <w:jc w:val="right"/>
              <w:rPr>
                <w:rFonts w:ascii="Times New Roman" w:hAnsi="Times New Roman" w:cs="Times New Roman"/>
                <w:sz w:val="20"/>
                <w:szCs w:val="20"/>
              </w:rPr>
            </w:pPr>
            <w:r>
              <w:rPr>
                <w:rFonts w:ascii="Times New Roman" w:hAnsi="Times New Roman" w:cs="Times New Roman"/>
                <w:sz w:val="20"/>
                <w:szCs w:val="20"/>
              </w:rPr>
              <w:t>Тормозная система</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t>Тормозной стенд СТМ-</w:t>
            </w:r>
            <w:r w:rsidR="003E0EC5">
              <w:rPr>
                <w:rFonts w:ascii="Times New Roman" w:hAnsi="Times New Roman" w:cs="Times New Roman"/>
                <w:sz w:val="20"/>
                <w:szCs w:val="20"/>
              </w:rPr>
              <w:t>3500</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sz w:val="20"/>
                <w:szCs w:val="20"/>
              </w:rPr>
            </w:pPr>
          </w:p>
        </w:tc>
        <w:tc>
          <w:tcPr>
            <w:tcW w:w="1558" w:type="dxa"/>
            <w:vMerge w:val="restart"/>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рабочая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тормозная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система 0,50  0,45</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запасная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тормозная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система 0, 25</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0,22</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439"/>
        </w:trPr>
        <w:tc>
          <w:tcPr>
            <w:tcW w:w="675" w:type="dxa"/>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p>
        </w:tc>
        <w:tc>
          <w:tcPr>
            <w:tcW w:w="2694" w:type="dxa"/>
            <w:vMerge/>
            <w:shd w:val="clear" w:color="auto" w:fill="auto"/>
          </w:tcPr>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sz w:val="20"/>
                <w:szCs w:val="20"/>
              </w:rPr>
            </w:pPr>
          </w:p>
        </w:tc>
        <w:tc>
          <w:tcPr>
            <w:tcW w:w="5103" w:type="dxa"/>
            <w:vMerge/>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p>
        </w:tc>
        <w:tc>
          <w:tcPr>
            <w:tcW w:w="2835" w:type="dxa"/>
            <w:vMerge/>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p>
        </w:tc>
        <w:tc>
          <w:tcPr>
            <w:tcW w:w="3118" w:type="dxa"/>
            <w:vMerge/>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p>
        </w:tc>
        <w:tc>
          <w:tcPr>
            <w:tcW w:w="1558" w:type="dxa"/>
            <w:vMerge/>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p>
        </w:tc>
      </w:tr>
      <w:tr w:rsidR="00852459" w:rsidRPr="002A38A2" w:rsidTr="00E73742">
        <w:trPr>
          <w:trHeight w:val="1317"/>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3E0EC5"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3E0EC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Рулевое управление:</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-внешний осмотр: плавность во всем диапазоне угла поворота;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неработоспособности усилителя рулевого управления транспортного средства (при его наличии на транспортном средстве);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демонтажа усилителя рулевого управления, предусмотренного изготовителем в эксплуатационной документации транспортного средства;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рулевого управления</w:t>
            </w:r>
          </w:p>
          <w:p w:rsidR="00852459" w:rsidRPr="00F77C4B" w:rsidRDefault="00852459" w:rsidP="00852459">
            <w:pPr>
              <w:spacing w:after="0" w:line="240" w:lineRule="auto"/>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-суммарный люфт</w:t>
            </w:r>
          </w:p>
        </w:tc>
        <w:tc>
          <w:tcPr>
            <w:tcW w:w="2835"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ind w:right="153"/>
              <w:rPr>
                <w:rFonts w:ascii="Times New Roman" w:hAnsi="Times New Roman" w:cs="Times New Roman"/>
                <w:i/>
                <w:sz w:val="20"/>
                <w:szCs w:val="20"/>
              </w:rPr>
            </w:pPr>
            <w:r w:rsidRPr="002A38A2">
              <w:rPr>
                <w:rFonts w:ascii="Times New Roman" w:hAnsi="Times New Roman" w:cs="Times New Roman"/>
                <w:i/>
                <w:sz w:val="20"/>
                <w:szCs w:val="20"/>
              </w:rPr>
              <w:t>Приложение № 8 п. 2</w:t>
            </w:r>
          </w:p>
          <w:p w:rsidR="00852459" w:rsidRPr="002A38A2" w:rsidRDefault="00852459" w:rsidP="00852459">
            <w:pPr>
              <w:spacing w:after="0" w:line="240" w:lineRule="auto"/>
              <w:rPr>
                <w:rFonts w:ascii="Times New Roman" w:hAnsi="Times New Roman" w:cs="Times New Roman"/>
                <w:b/>
                <w:sz w:val="20"/>
                <w:szCs w:val="20"/>
                <w:lang w:eastAsia="ko-KR"/>
              </w:rPr>
            </w:pPr>
          </w:p>
          <w:p w:rsidR="00852459" w:rsidRPr="002A38A2" w:rsidRDefault="00852459" w:rsidP="00852459">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ГОСТ Р 51709-2001</w:t>
            </w:r>
            <w:r w:rsidRPr="002A38A2">
              <w:rPr>
                <w:rFonts w:ascii="Times New Roman" w:hAnsi="Times New Roman" w:cs="Times New Roman"/>
                <w:sz w:val="20"/>
                <w:szCs w:val="20"/>
                <w:lang w:eastAsia="ko-KR"/>
              </w:rPr>
              <w:t xml:space="preserve">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Pr>
                <w:rFonts w:ascii="Times New Roman" w:hAnsi="Times New Roman" w:cs="Times New Roman"/>
                <w:sz w:val="20"/>
                <w:szCs w:val="20"/>
                <w:lang w:val="en-US"/>
              </w:rPr>
              <w:t>997</w:t>
            </w:r>
            <w:r>
              <w:rPr>
                <w:rFonts w:ascii="Times New Roman" w:hAnsi="Times New Roman" w:cs="Times New Roman"/>
                <w:sz w:val="20"/>
                <w:szCs w:val="20"/>
              </w:rPr>
              <w:t>- 2016 4</w:t>
            </w:r>
            <w:r w:rsidRPr="00756BAD">
              <w:rPr>
                <w:rFonts w:ascii="Times New Roman" w:hAnsi="Times New Roman" w:cs="Times New Roman"/>
                <w:sz w:val="20"/>
                <w:szCs w:val="20"/>
              </w:rPr>
              <w:t>.2</w:t>
            </w:r>
          </w:p>
          <w:p w:rsidR="00852459" w:rsidRPr="002A38A2" w:rsidRDefault="00852459" w:rsidP="00852459">
            <w:pPr>
              <w:spacing w:after="0" w:line="240" w:lineRule="auto"/>
              <w:rPr>
                <w:rFonts w:ascii="Times New Roman" w:hAnsi="Times New Roman" w:cs="Times New Roman"/>
                <w:b/>
                <w:sz w:val="20"/>
                <w:szCs w:val="20"/>
                <w:lang w:eastAsia="ko-KR"/>
              </w:rPr>
            </w:pPr>
          </w:p>
        </w:tc>
        <w:tc>
          <w:tcPr>
            <w:tcW w:w="3118" w:type="dxa"/>
            <w:shd w:val="clear" w:color="auto" w:fill="auto"/>
          </w:tcPr>
          <w:p w:rsidR="00852459" w:rsidRDefault="00852459" w:rsidP="00852459">
            <w:pPr>
              <w:spacing w:after="0" w:line="240" w:lineRule="auto"/>
              <w:rPr>
                <w:rFonts w:ascii="Times New Roman" w:hAnsi="Times New Roman" w:cs="Times New Roman"/>
                <w:sz w:val="20"/>
                <w:szCs w:val="20"/>
                <w:lang w:eastAsia="ko-KR"/>
              </w:rPr>
            </w:pPr>
            <w:r w:rsidRPr="00756BAD">
              <w:rPr>
                <w:rFonts w:ascii="Times New Roman" w:hAnsi="Times New Roman" w:cs="Times New Roman"/>
                <w:sz w:val="20"/>
                <w:szCs w:val="20"/>
              </w:rPr>
              <w:t>ГОСТ Р 51709-2001,  п. 5.2</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w:t>
            </w:r>
            <w:r w:rsidRPr="00756BAD">
              <w:rPr>
                <w:rFonts w:ascii="Times New Roman" w:hAnsi="Times New Roman" w:cs="Times New Roman"/>
                <w:sz w:val="20"/>
                <w:szCs w:val="20"/>
              </w:rPr>
              <w:t>.2</w:t>
            </w:r>
          </w:p>
          <w:p w:rsidR="00852459" w:rsidRDefault="00852459" w:rsidP="00852459">
            <w:pPr>
              <w:jc w:val="right"/>
              <w:rPr>
                <w:rFonts w:ascii="Times New Roman" w:hAnsi="Times New Roman" w:cs="Times New Roman"/>
                <w:sz w:val="20"/>
                <w:szCs w:val="20"/>
                <w:lang w:eastAsia="ko-KR"/>
              </w:rPr>
            </w:pPr>
            <w:r>
              <w:rPr>
                <w:rFonts w:ascii="Times New Roman" w:hAnsi="Times New Roman" w:cs="Times New Roman"/>
                <w:sz w:val="20"/>
                <w:szCs w:val="20"/>
                <w:lang w:eastAsia="ko-KR"/>
              </w:rPr>
              <w:t>Суммарный люфт</w:t>
            </w:r>
          </w:p>
          <w:p w:rsidR="00852459" w:rsidRPr="00836447" w:rsidRDefault="00852459" w:rsidP="00852459">
            <w:pPr>
              <w:jc w:val="right"/>
              <w:rPr>
                <w:rFonts w:ascii="Times New Roman" w:hAnsi="Times New Roman" w:cs="Times New Roman"/>
                <w:sz w:val="20"/>
                <w:szCs w:val="20"/>
                <w:lang w:eastAsia="ko-KR"/>
              </w:rPr>
            </w:pPr>
            <w:r>
              <w:rPr>
                <w:rFonts w:ascii="Times New Roman" w:hAnsi="Times New Roman" w:cs="Times New Roman"/>
                <w:sz w:val="20"/>
                <w:szCs w:val="20"/>
                <w:lang w:eastAsia="ko-KR"/>
              </w:rPr>
              <w:t>ИСЛ-М</w:t>
            </w: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b/>
                <w:sz w:val="20"/>
                <w:szCs w:val="20"/>
                <w:vertAlign w:val="superscript"/>
              </w:rPr>
            </w:pPr>
            <w:r w:rsidRPr="002A38A2">
              <w:rPr>
                <w:rFonts w:ascii="Times New Roman" w:hAnsi="Times New Roman" w:cs="Times New Roman"/>
                <w:sz w:val="20"/>
                <w:szCs w:val="20"/>
              </w:rPr>
              <w:t>0-10</w:t>
            </w:r>
            <w:r w:rsidRPr="002A38A2">
              <w:rPr>
                <w:rFonts w:ascii="Times New Roman" w:hAnsi="Times New Roman" w:cs="Times New Roman"/>
                <w:sz w:val="20"/>
                <w:szCs w:val="20"/>
                <w:vertAlign w:val="superscript"/>
              </w:rPr>
              <w:t>0</w:t>
            </w:r>
          </w:p>
          <w:p w:rsidR="00852459" w:rsidRPr="002A38A2" w:rsidRDefault="00852459" w:rsidP="00852459">
            <w:pPr>
              <w:spacing w:after="0" w:line="240" w:lineRule="auto"/>
              <w:ind w:right="153"/>
              <w:jc w:val="center"/>
              <w:rPr>
                <w:rFonts w:ascii="Times New Roman" w:hAnsi="Times New Roman" w:cs="Times New Roman"/>
                <w:b/>
                <w:sz w:val="20"/>
                <w:szCs w:val="20"/>
                <w:vertAlign w:val="superscript"/>
              </w:rPr>
            </w:pPr>
            <w:r w:rsidRPr="002A38A2">
              <w:rPr>
                <w:rFonts w:ascii="Times New Roman" w:hAnsi="Times New Roman" w:cs="Times New Roman"/>
                <w:sz w:val="20"/>
                <w:szCs w:val="20"/>
              </w:rPr>
              <w:t>0-20</w:t>
            </w:r>
            <w:r w:rsidRPr="002A38A2">
              <w:rPr>
                <w:rFonts w:ascii="Times New Roman" w:hAnsi="Times New Roman" w:cs="Times New Roman"/>
                <w:sz w:val="20"/>
                <w:szCs w:val="20"/>
                <w:vertAlign w:val="superscript"/>
              </w:rPr>
              <w:t>0</w:t>
            </w:r>
          </w:p>
          <w:p w:rsidR="00852459" w:rsidRPr="002A38A2" w:rsidRDefault="00852459" w:rsidP="00852459">
            <w:pPr>
              <w:spacing w:after="0" w:line="240" w:lineRule="auto"/>
              <w:ind w:right="153"/>
              <w:jc w:val="center"/>
              <w:rPr>
                <w:rFonts w:ascii="Times New Roman" w:hAnsi="Times New Roman" w:cs="Times New Roman"/>
                <w:b/>
                <w:sz w:val="20"/>
                <w:szCs w:val="20"/>
              </w:rPr>
            </w:pPr>
            <w:r w:rsidRPr="002A38A2">
              <w:rPr>
                <w:rFonts w:ascii="Times New Roman" w:hAnsi="Times New Roman" w:cs="Times New Roman"/>
                <w:sz w:val="20"/>
                <w:szCs w:val="20"/>
              </w:rPr>
              <w:t>0-25</w:t>
            </w:r>
            <w:r w:rsidRPr="002A38A2">
              <w:rPr>
                <w:rFonts w:ascii="Times New Roman" w:hAnsi="Times New Roman" w:cs="Times New Roman"/>
                <w:sz w:val="20"/>
                <w:szCs w:val="20"/>
                <w:vertAlign w:val="superscript"/>
              </w:rPr>
              <w:t>0</w:t>
            </w:r>
          </w:p>
        </w:tc>
      </w:tr>
      <w:tr w:rsidR="00852459" w:rsidRPr="002A38A2" w:rsidTr="00E73742">
        <w:trPr>
          <w:trHeight w:val="595"/>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3</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Внешние световые приборы:</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измерения наклона светового пучка;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i/>
                <w:sz w:val="18"/>
                <w:szCs w:val="18"/>
                <w:lang w:eastAsia="ko-KR"/>
              </w:rPr>
              <w:t>Требования к наличию внешних световых приборов на транспортных средствах (приложение № 4):</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Фара дальнего света:  цвет излучения белый (количество 2 или 4);</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Фара ближнего света: цвет излучения – белый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Передняя противотуманная фара: цвет излучения – белый или желтый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Фонарь заднего хода: цвет излучения – белый (количество 1 или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Указатели поворота передние: цвет излучения – </w:t>
            </w:r>
            <w:proofErr w:type="spellStart"/>
            <w:r w:rsidRPr="002A38A2">
              <w:rPr>
                <w:rFonts w:ascii="Times New Roman" w:eastAsia="Times New Roman" w:hAnsi="Times New Roman" w:cs="Times New Roman"/>
                <w:i/>
                <w:sz w:val="18"/>
                <w:szCs w:val="18"/>
                <w:lang w:eastAsia="ko-KR"/>
              </w:rPr>
              <w:t>Автожелтый</w:t>
            </w:r>
            <w:proofErr w:type="spellEnd"/>
            <w:r w:rsidRPr="002A38A2">
              <w:rPr>
                <w:rFonts w:ascii="Times New Roman" w:eastAsia="Times New Roman" w:hAnsi="Times New Roman" w:cs="Times New Roman"/>
                <w:i/>
                <w:sz w:val="18"/>
                <w:szCs w:val="18"/>
                <w:lang w:eastAsia="ko-KR"/>
              </w:rPr>
              <w:t xml:space="preserve"> (количество 2);</w:t>
            </w:r>
            <w:r w:rsidRPr="002A38A2">
              <w:rPr>
                <w:rFonts w:ascii="Times New Roman" w:eastAsia="Times New Roman" w:hAnsi="Times New Roman" w:cs="Times New Roman"/>
                <w:sz w:val="18"/>
                <w:szCs w:val="18"/>
                <w:lang w:eastAsia="ko-KR"/>
              </w:rPr>
              <w:t xml:space="preserve"> </w:t>
            </w:r>
            <w:r w:rsidRPr="002A38A2">
              <w:rPr>
                <w:rFonts w:ascii="Times New Roman" w:eastAsia="Times New Roman" w:hAnsi="Times New Roman" w:cs="Times New Roman"/>
                <w:i/>
                <w:sz w:val="18"/>
                <w:szCs w:val="18"/>
                <w:lang w:eastAsia="ko-KR"/>
              </w:rPr>
              <w:t xml:space="preserve">Задние цвет излучения - </w:t>
            </w:r>
            <w:proofErr w:type="spellStart"/>
            <w:r w:rsidRPr="002A38A2">
              <w:rPr>
                <w:rFonts w:ascii="Times New Roman" w:eastAsia="Times New Roman" w:hAnsi="Times New Roman" w:cs="Times New Roman"/>
                <w:i/>
                <w:sz w:val="18"/>
                <w:szCs w:val="18"/>
                <w:lang w:eastAsia="ko-KR"/>
              </w:rPr>
              <w:t>Автожелтый</w:t>
            </w:r>
            <w:proofErr w:type="spellEnd"/>
            <w:r w:rsidRPr="002A38A2">
              <w:rPr>
                <w:rFonts w:ascii="Times New Roman" w:eastAsia="Times New Roman" w:hAnsi="Times New Roman" w:cs="Times New Roman"/>
                <w:i/>
                <w:sz w:val="18"/>
                <w:szCs w:val="18"/>
                <w:lang w:eastAsia="ko-KR"/>
              </w:rPr>
              <w:t xml:space="preserve"> (количество 2), Боковые: цвет излучения </w:t>
            </w:r>
            <w:proofErr w:type="spellStart"/>
            <w:r w:rsidRPr="002A38A2">
              <w:rPr>
                <w:rFonts w:ascii="Times New Roman" w:eastAsia="Times New Roman" w:hAnsi="Times New Roman" w:cs="Times New Roman"/>
                <w:i/>
                <w:sz w:val="18"/>
                <w:szCs w:val="18"/>
                <w:lang w:eastAsia="ko-KR"/>
              </w:rPr>
              <w:t>Автожелтый</w:t>
            </w:r>
            <w:proofErr w:type="spellEnd"/>
            <w:r w:rsidRPr="002A38A2">
              <w:rPr>
                <w:rFonts w:ascii="Times New Roman" w:eastAsia="Times New Roman" w:hAnsi="Times New Roman" w:cs="Times New Roman"/>
                <w:i/>
                <w:sz w:val="18"/>
                <w:szCs w:val="18"/>
                <w:lang w:eastAsia="ko-KR"/>
              </w:rPr>
              <w:t xml:space="preserve">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Аварийная сигнализация: цвет излучения -  </w:t>
            </w:r>
            <w:proofErr w:type="spellStart"/>
            <w:r w:rsidRPr="002A38A2">
              <w:rPr>
                <w:rFonts w:ascii="Times New Roman" w:eastAsia="Times New Roman" w:hAnsi="Times New Roman" w:cs="Times New Roman"/>
                <w:i/>
                <w:sz w:val="18"/>
                <w:szCs w:val="18"/>
                <w:lang w:eastAsia="ko-KR"/>
              </w:rPr>
              <w:t>Автожелтый</w:t>
            </w:r>
            <w:proofErr w:type="spellEnd"/>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Сигнал торможения: основной и дополнительный (центральный): цвет излучения – красный (количество 1 или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Передний огонь габаритный: цвет излучения – белый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Задний габаритный огонь: цвет излучения – красный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Задний противотуманный фонарь цвет излучения – красный (количество 1 или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Стояночный огонь Передний: цвет излучения – белый; Задний: цвет излучения – красный; Боковой: цвет излучения – </w:t>
            </w:r>
            <w:proofErr w:type="spellStart"/>
            <w:r w:rsidRPr="002A38A2">
              <w:rPr>
                <w:rFonts w:ascii="Times New Roman" w:eastAsia="Times New Roman" w:hAnsi="Times New Roman" w:cs="Times New Roman"/>
                <w:i/>
                <w:sz w:val="18"/>
                <w:szCs w:val="18"/>
                <w:lang w:eastAsia="ko-KR"/>
              </w:rPr>
              <w:t>автожелтый</w:t>
            </w:r>
            <w:proofErr w:type="spellEnd"/>
            <w:r w:rsidRPr="002A38A2">
              <w:rPr>
                <w:rFonts w:ascii="Times New Roman" w:eastAsia="Times New Roman" w:hAnsi="Times New Roman" w:cs="Times New Roman"/>
                <w:i/>
                <w:sz w:val="18"/>
                <w:szCs w:val="18"/>
                <w:lang w:eastAsia="ko-KR"/>
              </w:rPr>
              <w:t xml:space="preserve"> (количество по 2 спереди и сзади, либо по одному с каждой стороны</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Боковой фонарь габаритный: цвет излучения - </w:t>
            </w:r>
            <w:proofErr w:type="spellStart"/>
            <w:r w:rsidRPr="002A38A2">
              <w:rPr>
                <w:rFonts w:ascii="Times New Roman" w:eastAsia="Times New Roman" w:hAnsi="Times New Roman" w:cs="Times New Roman"/>
                <w:i/>
                <w:sz w:val="18"/>
                <w:szCs w:val="18"/>
                <w:lang w:eastAsia="ko-KR"/>
              </w:rPr>
              <w:t>Автожел</w:t>
            </w:r>
            <w:proofErr w:type="spellEnd"/>
            <w:r w:rsidRPr="002A38A2">
              <w:rPr>
                <w:rFonts w:ascii="Times New Roman" w:eastAsia="Times New Roman" w:hAnsi="Times New Roman" w:cs="Times New Roman"/>
                <w:i/>
                <w:sz w:val="18"/>
                <w:szCs w:val="18"/>
                <w:lang w:eastAsia="ko-KR"/>
              </w:rPr>
              <w:t>-</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proofErr w:type="spellStart"/>
            <w:r w:rsidRPr="002A38A2">
              <w:rPr>
                <w:rFonts w:ascii="Times New Roman" w:eastAsia="Times New Roman" w:hAnsi="Times New Roman" w:cs="Times New Roman"/>
                <w:i/>
                <w:sz w:val="18"/>
                <w:szCs w:val="18"/>
                <w:lang w:eastAsia="ko-KR"/>
              </w:rPr>
              <w:t>тый</w:t>
            </w:r>
            <w:proofErr w:type="spellEnd"/>
            <w:r w:rsidRPr="002A38A2">
              <w:rPr>
                <w:rFonts w:ascii="Times New Roman" w:eastAsia="Times New Roman" w:hAnsi="Times New Roman" w:cs="Times New Roman"/>
                <w:i/>
                <w:sz w:val="18"/>
                <w:szCs w:val="18"/>
                <w:lang w:eastAsia="ko-KR"/>
              </w:rPr>
              <w:t xml:space="preserve"> или красный (количество не менее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Контурный огонь Передний: цвет излучения – белый; Задний: цвет излучения – красный (количество по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Фонарь освещения заднего государственного регистрационного знака: цвет излучения – белый</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Дневной ходовой огонь – белый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Дневной ходовой огонь - белый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Переднее светоотражающее устройство не треугольной формы (для категории О)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Боковое светоотражающее устройство </w:t>
            </w:r>
            <w:proofErr w:type="spellStart"/>
            <w:r w:rsidRPr="002A38A2">
              <w:rPr>
                <w:rFonts w:ascii="Times New Roman" w:eastAsia="Times New Roman" w:hAnsi="Times New Roman" w:cs="Times New Roman"/>
                <w:i/>
                <w:sz w:val="18"/>
                <w:szCs w:val="18"/>
                <w:lang w:eastAsia="ko-KR"/>
              </w:rPr>
              <w:t>нетреугольной</w:t>
            </w:r>
            <w:proofErr w:type="spellEnd"/>
            <w:r w:rsidRPr="002A38A2">
              <w:rPr>
                <w:rFonts w:ascii="Times New Roman" w:eastAsia="Times New Roman" w:hAnsi="Times New Roman" w:cs="Times New Roman"/>
                <w:i/>
                <w:sz w:val="18"/>
                <w:szCs w:val="18"/>
                <w:lang w:eastAsia="ko-KR"/>
              </w:rPr>
              <w:t xml:space="preserve"> </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формы Переднее – Желтый; Боковое - желтый или </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красный; Заднее - красный</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Заднее светоотражающее устройство </w:t>
            </w:r>
            <w:proofErr w:type="spellStart"/>
            <w:r w:rsidRPr="002A38A2">
              <w:rPr>
                <w:rFonts w:ascii="Times New Roman" w:eastAsia="Times New Roman" w:hAnsi="Times New Roman" w:cs="Times New Roman"/>
                <w:i/>
                <w:sz w:val="18"/>
                <w:szCs w:val="18"/>
                <w:lang w:eastAsia="ko-KR"/>
              </w:rPr>
              <w:t>Нетреугольной</w:t>
            </w:r>
            <w:proofErr w:type="spellEnd"/>
            <w:r w:rsidRPr="002A38A2">
              <w:rPr>
                <w:rFonts w:ascii="Times New Roman" w:eastAsia="Times New Roman" w:hAnsi="Times New Roman" w:cs="Times New Roman"/>
                <w:i/>
                <w:sz w:val="18"/>
                <w:szCs w:val="18"/>
                <w:lang w:eastAsia="ko-KR"/>
              </w:rPr>
              <w:t xml:space="preserve"> </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формы – красный; Треугольной формы - красный </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Адаптивная система переднего освещения - белый</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Фонарь угловой – белый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Контурная маркировка  Боковая - белая или желтая; Задняя- красная или желтая</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sz w:val="18"/>
                <w:szCs w:val="18"/>
                <w:lang w:eastAsia="ko-KR"/>
              </w:rPr>
              <w:t xml:space="preserve">-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w:t>
            </w:r>
            <w:r w:rsidRPr="002A38A2">
              <w:rPr>
                <w:rFonts w:ascii="Times New Roman" w:eastAsia="Times New Roman" w:hAnsi="Times New Roman" w:cs="Times New Roman"/>
                <w:i/>
                <w:sz w:val="18"/>
                <w:szCs w:val="18"/>
                <w:lang w:eastAsia="ko-KR"/>
              </w:rPr>
              <w:t>Приложением № 9 раздел 9:</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повреждений и отслоения светоотражающей маркировки;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-высота расположения световых приборов;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-количество, расположение, углы видимости;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работоспособность фонарей заднего хода включении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работоспособность противотуманных фонарей;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работоспособность стояночных огней; габаритных и контурных огней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автоматическое включение дневных ходовых огней (при наличии)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совмещения для центрального дополнительного сигнала торможения с другими огнями не допускается.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фонари освещения заднего </w:t>
            </w:r>
            <w:proofErr w:type="spellStart"/>
            <w:r w:rsidRPr="002A38A2">
              <w:rPr>
                <w:rFonts w:ascii="Times New Roman" w:eastAsia="Times New Roman" w:hAnsi="Times New Roman" w:cs="Times New Roman"/>
                <w:sz w:val="18"/>
                <w:szCs w:val="18"/>
                <w:lang w:eastAsia="ko-KR"/>
              </w:rPr>
              <w:t>гос.регистрационного</w:t>
            </w:r>
            <w:proofErr w:type="spellEnd"/>
            <w:r w:rsidRPr="002A38A2">
              <w:rPr>
                <w:rFonts w:ascii="Times New Roman" w:eastAsia="Times New Roman" w:hAnsi="Times New Roman" w:cs="Times New Roman"/>
                <w:sz w:val="18"/>
                <w:szCs w:val="18"/>
                <w:lang w:eastAsia="ko-KR"/>
              </w:rPr>
              <w:t xml:space="preserve"> знака (синхронность с габаритными огнями)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Изменение цвета огней, установка дополнительных и демонтаж внешних световых приборов</w:t>
            </w:r>
          </w:p>
          <w:p w:rsidR="00852459" w:rsidRPr="00F77C4B" w:rsidRDefault="00852459" w:rsidP="00852459">
            <w:pPr>
              <w:spacing w:after="0" w:line="240" w:lineRule="auto"/>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-сила света</w:t>
            </w:r>
          </w:p>
        </w:tc>
        <w:tc>
          <w:tcPr>
            <w:tcW w:w="2835"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i/>
                <w:sz w:val="20"/>
                <w:szCs w:val="20"/>
              </w:rPr>
            </w:pPr>
            <w:r w:rsidRPr="002A38A2">
              <w:rPr>
                <w:rFonts w:ascii="Times New Roman" w:hAnsi="Times New Roman" w:cs="Times New Roman"/>
                <w:i/>
                <w:sz w:val="20"/>
                <w:szCs w:val="20"/>
              </w:rPr>
              <w:t>ТР ТС 018/2011</w:t>
            </w:r>
          </w:p>
          <w:p w:rsidR="00852459" w:rsidRPr="002A38A2" w:rsidRDefault="00852459" w:rsidP="00852459">
            <w:pPr>
              <w:spacing w:after="0" w:line="240" w:lineRule="auto"/>
              <w:ind w:right="153"/>
              <w:rPr>
                <w:rFonts w:ascii="Times New Roman" w:hAnsi="Times New Roman" w:cs="Times New Roman"/>
                <w:i/>
                <w:sz w:val="20"/>
                <w:szCs w:val="20"/>
              </w:rPr>
            </w:pPr>
            <w:r w:rsidRPr="002A38A2">
              <w:rPr>
                <w:rFonts w:ascii="Times New Roman" w:hAnsi="Times New Roman" w:cs="Times New Roman"/>
                <w:i/>
                <w:sz w:val="20"/>
                <w:szCs w:val="20"/>
              </w:rPr>
              <w:t>Приложение № 8, п. 3 (приложение № 4 раздел 1.3, № 9 раздел 9)</w:t>
            </w:r>
          </w:p>
          <w:p w:rsidR="00852459" w:rsidRPr="002A38A2" w:rsidRDefault="00852459" w:rsidP="00852459">
            <w:pPr>
              <w:spacing w:after="0" w:line="240" w:lineRule="auto"/>
              <w:rPr>
                <w:rFonts w:ascii="Times New Roman" w:hAnsi="Times New Roman" w:cs="Times New Roman"/>
                <w:b/>
                <w:sz w:val="20"/>
                <w:szCs w:val="20"/>
                <w:lang w:eastAsia="ko-KR"/>
              </w:rPr>
            </w:pPr>
          </w:p>
          <w:p w:rsidR="00852459" w:rsidRPr="002A38A2" w:rsidRDefault="00852459" w:rsidP="00852459">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ГОСТ Р 51709-2001</w:t>
            </w:r>
            <w:r w:rsidRPr="002A38A2">
              <w:rPr>
                <w:rFonts w:ascii="Times New Roman" w:hAnsi="Times New Roman" w:cs="Times New Roman"/>
                <w:sz w:val="20"/>
                <w:szCs w:val="20"/>
                <w:lang w:eastAsia="ko-KR"/>
              </w:rPr>
              <w:t xml:space="preserve">  </w:t>
            </w:r>
          </w:p>
          <w:p w:rsidR="00852459" w:rsidRPr="002A38A2" w:rsidRDefault="00852459" w:rsidP="00852459">
            <w:pPr>
              <w:spacing w:after="0" w:line="240" w:lineRule="auto"/>
              <w:ind w:right="153"/>
              <w:rPr>
                <w:rFonts w:ascii="Times New Roman" w:hAnsi="Times New Roman" w:cs="Times New Roman"/>
                <w:sz w:val="20"/>
                <w:szCs w:val="20"/>
                <w:lang w:eastAsia="ko-KR"/>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4.3</w:t>
            </w: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756BAD" w:rsidRDefault="00852459" w:rsidP="00852459">
            <w:pPr>
              <w:spacing w:after="0" w:line="240" w:lineRule="auto"/>
              <w:rPr>
                <w:rFonts w:ascii="Times New Roman" w:hAnsi="Times New Roman" w:cs="Times New Roman"/>
                <w:sz w:val="20"/>
                <w:szCs w:val="20"/>
                <w:lang w:eastAsia="ko-KR"/>
              </w:rPr>
            </w:pPr>
            <w:r w:rsidRPr="00756BAD">
              <w:rPr>
                <w:rFonts w:ascii="Times New Roman" w:hAnsi="Times New Roman" w:cs="Times New Roman"/>
                <w:sz w:val="20"/>
                <w:szCs w:val="20"/>
              </w:rPr>
              <w:t>ГОСТ Р 51709-2001,  п. 5.3</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5.3</w:t>
            </w: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866ECA" w:rsidRDefault="00852459" w:rsidP="00852459">
            <w:pPr>
              <w:jc w:val="right"/>
              <w:rPr>
                <w:rFonts w:ascii="Bauhaus 93" w:hAnsi="Bauhaus 93"/>
                <w:sz w:val="20"/>
                <w:szCs w:val="20"/>
              </w:rPr>
            </w:pPr>
            <w:r w:rsidRPr="00866ECA">
              <w:rPr>
                <w:rFonts w:ascii="Cambria" w:hAnsi="Cambria" w:cs="Cambria"/>
                <w:sz w:val="20"/>
                <w:szCs w:val="20"/>
              </w:rPr>
              <w:t>линейные</w:t>
            </w:r>
            <w:r w:rsidRPr="00866ECA">
              <w:rPr>
                <w:rFonts w:ascii="Bauhaus 93" w:hAnsi="Bauhaus 93"/>
                <w:sz w:val="20"/>
                <w:szCs w:val="20"/>
              </w:rPr>
              <w:t xml:space="preserve"> </w:t>
            </w:r>
            <w:r w:rsidRPr="00866ECA">
              <w:rPr>
                <w:rFonts w:ascii="Cambria" w:hAnsi="Cambria" w:cs="Cambria"/>
                <w:sz w:val="20"/>
                <w:szCs w:val="20"/>
              </w:rPr>
              <w:t>размеры</w:t>
            </w:r>
          </w:p>
          <w:p w:rsidR="00852459" w:rsidRPr="00866ECA" w:rsidRDefault="00852459" w:rsidP="00852459">
            <w:pPr>
              <w:spacing w:after="0" w:line="240" w:lineRule="auto"/>
              <w:jc w:val="right"/>
              <w:rPr>
                <w:rFonts w:ascii="Bauhaus 93" w:hAnsi="Bauhaus 93" w:cs="Times New Roman"/>
                <w:sz w:val="20"/>
                <w:szCs w:val="20"/>
                <w:lang w:eastAsia="ko-KR"/>
              </w:rPr>
            </w:pPr>
            <w:r w:rsidRPr="00866ECA">
              <w:rPr>
                <w:rFonts w:ascii="Cambria" w:hAnsi="Cambria" w:cs="Cambria"/>
                <w:sz w:val="20"/>
                <w:szCs w:val="20"/>
              </w:rPr>
              <w:t>освещенность</w:t>
            </w:r>
          </w:p>
          <w:p w:rsidR="00852459" w:rsidRDefault="00852459" w:rsidP="00852459">
            <w:pPr>
              <w:spacing w:after="0" w:line="240" w:lineRule="auto"/>
              <w:rPr>
                <w:rFonts w:ascii="Times New Roman" w:hAnsi="Times New Roman" w:cs="Times New Roman"/>
                <w:sz w:val="20"/>
                <w:szCs w:val="20"/>
                <w:lang w:eastAsia="ko-KR"/>
              </w:rPr>
            </w:pPr>
          </w:p>
          <w:p w:rsidR="00852459" w:rsidRPr="00452C07" w:rsidRDefault="00852459" w:rsidP="00852459">
            <w:pPr>
              <w:tabs>
                <w:tab w:val="left" w:pos="2100"/>
              </w:tabs>
              <w:rPr>
                <w:rFonts w:ascii="Times New Roman" w:hAnsi="Times New Roman" w:cs="Times New Roman"/>
                <w:sz w:val="20"/>
                <w:szCs w:val="20"/>
                <w:lang w:eastAsia="ko-KR"/>
              </w:rPr>
            </w:pPr>
            <w:r>
              <w:rPr>
                <w:rFonts w:ascii="Times New Roman" w:hAnsi="Times New Roman" w:cs="Times New Roman"/>
                <w:sz w:val="20"/>
                <w:szCs w:val="20"/>
                <w:lang w:eastAsia="ko-KR"/>
              </w:rPr>
              <w:tab/>
              <w:t>ИПФ-01</w:t>
            </w:r>
          </w:p>
        </w:tc>
        <w:tc>
          <w:tcPr>
            <w:tcW w:w="1558"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p>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«Ближний свет» не более 750 кд</w:t>
            </w:r>
            <w:r w:rsidRPr="002A38A2">
              <w:t xml:space="preserve"> </w:t>
            </w:r>
            <w:r w:rsidRPr="002A38A2">
              <w:rPr>
                <w:rFonts w:ascii="Times New Roman" w:hAnsi="Times New Roman" w:cs="Times New Roman"/>
                <w:sz w:val="20"/>
                <w:szCs w:val="20"/>
              </w:rPr>
              <w:t xml:space="preserve">в направлении 34’ вверх от положения левой </w:t>
            </w:r>
          </w:p>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 xml:space="preserve">части светотеневой границы и не менее 1600 кд в направлении 52’ вниз от </w:t>
            </w:r>
          </w:p>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положения левой части светотеневой границы</w:t>
            </w:r>
          </w:p>
          <w:p w:rsidR="00852459" w:rsidRPr="002A38A2" w:rsidRDefault="00852459" w:rsidP="00852459">
            <w:pPr>
              <w:spacing w:after="0" w:line="240" w:lineRule="auto"/>
              <w:rPr>
                <w:rFonts w:ascii="Times New Roman" w:hAnsi="Times New Roman" w:cs="Times New Roman"/>
                <w:sz w:val="20"/>
                <w:szCs w:val="20"/>
              </w:rPr>
            </w:pPr>
          </w:p>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 xml:space="preserve">«дальний свет», не должна превышать </w:t>
            </w:r>
          </w:p>
          <w:p w:rsidR="00852459" w:rsidRPr="002A38A2" w:rsidRDefault="00852459" w:rsidP="00852459">
            <w:pPr>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300 000 кд.</w:t>
            </w:r>
          </w:p>
        </w:tc>
      </w:tr>
      <w:tr w:rsidR="00852459" w:rsidRPr="002A38A2" w:rsidTr="00E73742">
        <w:trPr>
          <w:trHeight w:val="73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4</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keepNext/>
              <w:shd w:val="clear" w:color="auto" w:fill="FFFFFF"/>
              <w:spacing w:after="0" w:line="240" w:lineRule="auto"/>
              <w:outlineLvl w:val="1"/>
              <w:rPr>
                <w:rFonts w:ascii="Times New Roman" w:eastAsia="Times New Roman" w:hAnsi="Times New Roman" w:cs="Times New Roman"/>
                <w:bCs/>
                <w:iCs/>
                <w:sz w:val="18"/>
                <w:szCs w:val="18"/>
                <w:lang w:eastAsia="ru-RU"/>
              </w:rPr>
            </w:pPr>
            <w:r w:rsidRPr="002A38A2">
              <w:rPr>
                <w:rFonts w:ascii="Times New Roman" w:eastAsia="Times New Roman" w:hAnsi="Times New Roman" w:cs="Times New Roman"/>
                <w:bCs/>
                <w:iCs/>
                <w:sz w:val="18"/>
                <w:szCs w:val="18"/>
                <w:lang w:eastAsia="ru-RU"/>
              </w:rPr>
              <w:t>Средства обеспечения обзорности:</w:t>
            </w:r>
          </w:p>
          <w:p w:rsidR="00852459" w:rsidRPr="002A38A2" w:rsidRDefault="00852459" w:rsidP="00852459">
            <w:pPr>
              <w:spacing w:after="0" w:line="240" w:lineRule="auto"/>
              <w:rPr>
                <w:rFonts w:ascii="Times New Roman" w:hAnsi="Times New Roman" w:cs="Times New Roman"/>
                <w:sz w:val="18"/>
                <w:szCs w:val="18"/>
                <w:lang w:eastAsia="ru-RU"/>
              </w:rPr>
            </w:pPr>
            <w:r w:rsidRPr="002A38A2">
              <w:rPr>
                <w:rFonts w:ascii="Times New Roman" w:hAnsi="Times New Roman" w:cs="Times New Roman"/>
                <w:sz w:val="18"/>
                <w:szCs w:val="18"/>
                <w:lang w:eastAsia="ru-RU"/>
              </w:rPr>
              <w:t>- комплектность транспортного средства стеклами, предусмотренными изготовителем;</w:t>
            </w:r>
          </w:p>
          <w:p w:rsidR="00852459" w:rsidRPr="002A38A2" w:rsidRDefault="00852459" w:rsidP="00852459">
            <w:pPr>
              <w:spacing w:after="0" w:line="240" w:lineRule="auto"/>
              <w:rPr>
                <w:rFonts w:ascii="Times New Roman" w:hAnsi="Times New Roman" w:cs="Times New Roman"/>
                <w:sz w:val="18"/>
                <w:szCs w:val="18"/>
                <w:lang w:eastAsia="ru-RU"/>
              </w:rPr>
            </w:pPr>
            <w:r w:rsidRPr="002A38A2">
              <w:rPr>
                <w:rFonts w:ascii="Times New Roman" w:hAnsi="Times New Roman" w:cs="Times New Roman"/>
                <w:sz w:val="18"/>
                <w:szCs w:val="18"/>
                <w:lang w:eastAsia="ru-RU"/>
              </w:rPr>
              <w:t>- отсутствие дополнительных предметов или покрытий, ограничивающих обзорность места водителя</w:t>
            </w:r>
            <w:r w:rsidRPr="002A38A2">
              <w:rPr>
                <w:sz w:val="18"/>
                <w:szCs w:val="18"/>
              </w:rPr>
              <w:t xml:space="preserve"> </w:t>
            </w:r>
            <w:r w:rsidRPr="002A38A2">
              <w:rPr>
                <w:rFonts w:ascii="Times New Roman" w:hAnsi="Times New Roman" w:cs="Times New Roman"/>
                <w:sz w:val="18"/>
                <w:szCs w:val="18"/>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rsidR="00852459" w:rsidRPr="002A38A2" w:rsidRDefault="00852459" w:rsidP="00852459">
            <w:pPr>
              <w:spacing w:after="0" w:line="240" w:lineRule="auto"/>
              <w:rPr>
                <w:rFonts w:ascii="Times New Roman" w:hAnsi="Times New Roman" w:cs="Times New Roman"/>
                <w:sz w:val="18"/>
                <w:szCs w:val="18"/>
                <w:lang w:eastAsia="ru-RU"/>
              </w:rPr>
            </w:pPr>
            <w:r w:rsidRPr="002A38A2">
              <w:rPr>
                <w:rFonts w:ascii="Times New Roman" w:hAnsi="Times New Roman" w:cs="Times New Roman"/>
                <w:sz w:val="18"/>
                <w:szCs w:val="18"/>
                <w:lang w:eastAsia="ru-RU"/>
              </w:rPr>
              <w:t>- отсутствие трещин на ветровых стеклах</w:t>
            </w:r>
            <w:r w:rsidRPr="002A38A2">
              <w:rPr>
                <w:sz w:val="18"/>
                <w:szCs w:val="18"/>
              </w:rPr>
              <w:t xml:space="preserve"> </w:t>
            </w:r>
            <w:r w:rsidRPr="002A38A2">
              <w:rPr>
                <w:rFonts w:ascii="Times New Roman" w:hAnsi="Times New Roman" w:cs="Times New Roman"/>
                <w:sz w:val="18"/>
                <w:szCs w:val="18"/>
                <w:lang w:eastAsia="ru-RU"/>
              </w:rPr>
              <w:t>в зоне очистки стеклоочистителем половины стекла, расположенной со стороны водителя;</w:t>
            </w:r>
          </w:p>
          <w:p w:rsidR="00852459" w:rsidRPr="002A38A2" w:rsidRDefault="00852459" w:rsidP="00852459">
            <w:pPr>
              <w:spacing w:after="0" w:line="240" w:lineRule="auto"/>
              <w:rPr>
                <w:rFonts w:ascii="Times New Roman" w:hAnsi="Times New Roman" w:cs="Times New Roman"/>
                <w:sz w:val="18"/>
                <w:szCs w:val="18"/>
                <w:lang w:eastAsia="ru-RU"/>
              </w:rPr>
            </w:pPr>
            <w:r w:rsidRPr="002A38A2">
              <w:rPr>
                <w:rFonts w:ascii="Times New Roman" w:hAnsi="Times New Roman" w:cs="Times New Roman"/>
                <w:sz w:val="18"/>
                <w:szCs w:val="18"/>
                <w:lang w:eastAsia="ru-RU"/>
              </w:rPr>
              <w:t>- Светопропускание ветрового стекла и стекол (передние обзорность водителя);</w:t>
            </w:r>
          </w:p>
          <w:p w:rsidR="00852459" w:rsidRPr="002A38A2" w:rsidRDefault="00852459" w:rsidP="00852459">
            <w:pPr>
              <w:spacing w:after="0" w:line="240" w:lineRule="auto"/>
              <w:rPr>
                <w:rFonts w:ascii="Times New Roman" w:hAnsi="Times New Roman" w:cs="Times New Roman"/>
                <w:sz w:val="18"/>
                <w:szCs w:val="18"/>
                <w:lang w:eastAsia="ru-RU"/>
              </w:rPr>
            </w:pPr>
            <w:r w:rsidRPr="002A38A2">
              <w:rPr>
                <w:rFonts w:ascii="Times New Roman" w:hAnsi="Times New Roman" w:cs="Times New Roman"/>
                <w:sz w:val="18"/>
                <w:szCs w:val="18"/>
                <w:lang w:eastAsia="ru-RU"/>
              </w:rPr>
              <w:t>- отсутствие искажения правильности восприятия белого, желтого, красного, зеленого и голубого, зеркального эффекта;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Работоспособность стеклоочистителей и стеклоомывателей ветрового стекла: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демонтажа стеклоочистителей и стеклоомывателей;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подачи жидкости в зоны очистки стекла;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противосолнечных козырьков;</w:t>
            </w:r>
          </w:p>
          <w:p w:rsidR="00852459" w:rsidRPr="00F77C4B"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w:t>
            </w:r>
            <w:r>
              <w:rPr>
                <w:rFonts w:ascii="Times New Roman" w:eastAsia="Times New Roman" w:hAnsi="Times New Roman" w:cs="Times New Roman"/>
                <w:sz w:val="18"/>
                <w:szCs w:val="18"/>
                <w:lang w:eastAsia="ko-KR"/>
              </w:rPr>
              <w:t>чие зеркал заднего вида;</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 xml:space="preserve"> ГОСТ Р 51709-2001</w:t>
            </w:r>
            <w:r w:rsidRPr="002A38A2">
              <w:rPr>
                <w:rFonts w:ascii="Times New Roman" w:hAnsi="Times New Roman" w:cs="Times New Roman"/>
                <w:sz w:val="20"/>
                <w:szCs w:val="20"/>
                <w:lang w:eastAsia="ko-KR"/>
              </w:rPr>
              <w:t xml:space="preserve"> </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4.4</w:t>
            </w: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jc w:val="center"/>
              <w:rPr>
                <w:rFonts w:ascii="Times New Roman" w:hAnsi="Times New Roman" w:cs="Times New Roman"/>
                <w:sz w:val="20"/>
                <w:szCs w:val="20"/>
                <w:lang w:eastAsia="ko-KR"/>
              </w:rPr>
            </w:pPr>
          </w:p>
        </w:tc>
        <w:tc>
          <w:tcPr>
            <w:tcW w:w="3118" w:type="dxa"/>
            <w:shd w:val="clear" w:color="auto" w:fill="auto"/>
          </w:tcPr>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 </w:t>
            </w:r>
            <w:r w:rsidRPr="002A38A2">
              <w:rPr>
                <w:rFonts w:ascii="Times New Roman" w:hAnsi="Times New Roman" w:cs="Times New Roman"/>
                <w:sz w:val="20"/>
                <w:szCs w:val="20"/>
              </w:rPr>
              <w:t>ТР ТС 018/2011</w:t>
            </w:r>
          </w:p>
          <w:p w:rsidR="00852459" w:rsidRPr="0021480D" w:rsidRDefault="00852459" w:rsidP="00852459">
            <w:pPr>
              <w:tabs>
                <w:tab w:val="right" w:pos="2902"/>
              </w:tabs>
              <w:rPr>
                <w:rFonts w:ascii="Times New Roman" w:hAnsi="Times New Roman" w:cs="Times New Roman"/>
                <w:sz w:val="20"/>
                <w:szCs w:val="20"/>
              </w:rPr>
            </w:pPr>
            <w:r w:rsidRPr="00756BAD">
              <w:rPr>
                <w:rFonts w:ascii="Times New Roman" w:hAnsi="Times New Roman" w:cs="Times New Roman"/>
                <w:sz w:val="20"/>
                <w:szCs w:val="20"/>
              </w:rPr>
              <w:t xml:space="preserve">ГОСТ Р 51709-2001 </w:t>
            </w:r>
            <w:proofErr w:type="spellStart"/>
            <w:r w:rsidRPr="00756BAD">
              <w:rPr>
                <w:rFonts w:ascii="Times New Roman" w:hAnsi="Times New Roman" w:cs="Times New Roman"/>
                <w:sz w:val="20"/>
                <w:szCs w:val="20"/>
              </w:rPr>
              <w:t>пп</w:t>
            </w:r>
            <w:proofErr w:type="spellEnd"/>
            <w:r w:rsidRPr="00756BAD">
              <w:rPr>
                <w:rFonts w:ascii="Times New Roman" w:hAnsi="Times New Roman" w:cs="Times New Roman"/>
                <w:sz w:val="20"/>
                <w:szCs w:val="20"/>
              </w:rPr>
              <w:t>. 5.4, 5.7.1</w:t>
            </w:r>
            <w:r w:rsidRPr="0021480D">
              <w:rPr>
                <w:rFonts w:ascii="Times New Roman" w:hAnsi="Times New Roman" w:cs="Times New Roman"/>
                <w:sz w:val="20"/>
                <w:szCs w:val="20"/>
              </w:rPr>
              <w:t xml:space="preserve">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5.4</w:t>
            </w:r>
          </w:p>
          <w:p w:rsidR="00852459" w:rsidRPr="002A38A2" w:rsidRDefault="00852459" w:rsidP="00852459">
            <w:pPr>
              <w:spacing w:after="0" w:line="240" w:lineRule="auto"/>
              <w:rPr>
                <w:rFonts w:ascii="Times New Roman" w:eastAsia="Times New Roman" w:hAnsi="Times New Roman" w:cs="Times New Roman"/>
                <w:sz w:val="20"/>
                <w:szCs w:val="20"/>
                <w:lang w:eastAsia="ko-KR"/>
              </w:rPr>
            </w:pPr>
          </w:p>
          <w:p w:rsidR="00852459" w:rsidRDefault="00852459" w:rsidP="00852459">
            <w:pPr>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светопропускание</w:t>
            </w:r>
          </w:p>
          <w:p w:rsidR="00852459" w:rsidRPr="00452C07" w:rsidRDefault="00852459" w:rsidP="00852459">
            <w:pPr>
              <w:jc w:val="right"/>
              <w:rPr>
                <w:rFonts w:ascii="Times New Roman" w:hAnsi="Times New Roman" w:cs="Times New Roman"/>
                <w:sz w:val="20"/>
                <w:szCs w:val="20"/>
                <w:lang w:eastAsia="ko-KR"/>
              </w:rPr>
            </w:pPr>
            <w:r>
              <w:rPr>
                <w:rFonts w:ascii="Times New Roman" w:hAnsi="Times New Roman" w:cs="Times New Roman"/>
                <w:sz w:val="20"/>
                <w:szCs w:val="20"/>
                <w:lang w:eastAsia="ko-KR"/>
              </w:rPr>
              <w:t>Тоник</w:t>
            </w: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не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менее 70%. </w:t>
            </w:r>
          </w:p>
        </w:tc>
      </w:tr>
      <w:tr w:rsidR="00852459" w:rsidRPr="002A38A2" w:rsidTr="00E73742">
        <w:trPr>
          <w:trHeight w:val="1020"/>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5</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3E0EC5"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2</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Шины и колеса: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w:t>
            </w:r>
            <w:proofErr w:type="spellStart"/>
            <w:r w:rsidRPr="002A38A2">
              <w:rPr>
                <w:rFonts w:ascii="Times New Roman" w:eastAsia="Times New Roman" w:hAnsi="Times New Roman" w:cs="Times New Roman"/>
                <w:sz w:val="18"/>
                <w:szCs w:val="18"/>
                <w:lang w:eastAsia="ko-KR"/>
              </w:rPr>
              <w:t>укомплектация</w:t>
            </w:r>
            <w:proofErr w:type="spellEnd"/>
            <w:r w:rsidRPr="002A38A2">
              <w:rPr>
                <w:rFonts w:ascii="Times New Roman" w:eastAsia="Times New Roman" w:hAnsi="Times New Roman" w:cs="Times New Roman"/>
                <w:sz w:val="18"/>
                <w:szCs w:val="18"/>
                <w:lang w:eastAsia="ko-KR"/>
              </w:rPr>
              <w:t xml:space="preserve"> шинами согласно эксплуатационной документации изготовителей транспортных средств;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-внешний осмотр шин (соответствие размерности колеса, </w:t>
            </w:r>
            <w:proofErr w:type="spellStart"/>
            <w:r w:rsidRPr="002A38A2">
              <w:rPr>
                <w:rFonts w:ascii="Times New Roman" w:eastAsia="Times New Roman" w:hAnsi="Times New Roman" w:cs="Times New Roman"/>
                <w:sz w:val="18"/>
                <w:szCs w:val="18"/>
                <w:lang w:eastAsia="ko-KR"/>
              </w:rPr>
              <w:t>укомплектация</w:t>
            </w:r>
            <w:proofErr w:type="spellEnd"/>
            <w:r w:rsidRPr="002A38A2">
              <w:rPr>
                <w:rFonts w:ascii="Times New Roman" w:eastAsia="Times New Roman" w:hAnsi="Times New Roman" w:cs="Times New Roman"/>
                <w:sz w:val="18"/>
                <w:szCs w:val="18"/>
                <w:lang w:eastAsia="ko-KR"/>
              </w:rPr>
              <w:t xml:space="preserve"> по сезону);</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-высота рисунка протектора шин;</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-давление воздуха в шинах;</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всех болтов и гаек крепления дисков;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совмещение вентильных отверстий в дисках для сдвоенных колес для обеспечения возможности измерения давления воздуха шин;</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w:t>
            </w:r>
            <w:proofErr w:type="spellStart"/>
            <w:r w:rsidRPr="002A38A2">
              <w:rPr>
                <w:rFonts w:ascii="Times New Roman" w:eastAsia="Times New Roman" w:hAnsi="Times New Roman" w:cs="Times New Roman"/>
                <w:sz w:val="18"/>
                <w:szCs w:val="18"/>
                <w:lang w:eastAsia="ko-KR"/>
              </w:rPr>
              <w:t>брекере</w:t>
            </w:r>
            <w:proofErr w:type="spellEnd"/>
            <w:r w:rsidRPr="002A38A2">
              <w:rPr>
                <w:rFonts w:ascii="Times New Roman" w:eastAsia="Times New Roman" w:hAnsi="Times New Roman" w:cs="Times New Roman"/>
                <w:sz w:val="18"/>
                <w:szCs w:val="18"/>
                <w:lang w:eastAsia="ko-KR"/>
              </w:rPr>
              <w:t>, борте (вздутия), местном отслоении протектора, боковины и герметизирующего слоя.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в маркировке восстановленной шины указания «</w:t>
            </w:r>
            <w:proofErr w:type="spellStart"/>
            <w:r w:rsidRPr="002A38A2">
              <w:rPr>
                <w:rFonts w:ascii="Times New Roman" w:eastAsia="Times New Roman" w:hAnsi="Times New Roman" w:cs="Times New Roman"/>
                <w:sz w:val="18"/>
                <w:szCs w:val="18"/>
                <w:lang w:eastAsia="ko-KR"/>
              </w:rPr>
              <w:t>Retread</w:t>
            </w:r>
            <w:proofErr w:type="spellEnd"/>
            <w:r w:rsidRPr="002A38A2">
              <w:rPr>
                <w:rFonts w:ascii="Times New Roman" w:eastAsia="Times New Roman" w:hAnsi="Times New Roman" w:cs="Times New Roman"/>
                <w:sz w:val="18"/>
                <w:szCs w:val="18"/>
                <w:lang w:eastAsia="ko-KR"/>
              </w:rPr>
              <w:t>»;</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rsidR="00852459" w:rsidRPr="00F77C4B"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w:t>
            </w:r>
            <w:proofErr w:type="spellStart"/>
            <w:r w:rsidRPr="002A38A2">
              <w:rPr>
                <w:rFonts w:ascii="Times New Roman" w:eastAsia="Times New Roman" w:hAnsi="Times New Roman" w:cs="Times New Roman"/>
                <w:sz w:val="18"/>
                <w:szCs w:val="18"/>
                <w:lang w:eastAsia="ko-KR"/>
              </w:rPr>
              <w:t>Regroovable</w:t>
            </w:r>
            <w:proofErr w:type="spellEnd"/>
            <w:r w:rsidRPr="002A38A2">
              <w:rPr>
                <w:rFonts w:ascii="Times New Roman" w:eastAsia="Times New Roman" w:hAnsi="Times New Roman" w:cs="Times New Roman"/>
                <w:sz w:val="18"/>
                <w:szCs w:val="18"/>
                <w:lang w:eastAsia="ko-KR"/>
              </w:rPr>
              <w:t>», также с рисунком протектора, углубленным методом нарезки в соответствии с докум</w:t>
            </w:r>
            <w:r>
              <w:rPr>
                <w:rFonts w:ascii="Times New Roman" w:eastAsia="Times New Roman" w:hAnsi="Times New Roman" w:cs="Times New Roman"/>
                <w:sz w:val="18"/>
                <w:szCs w:val="18"/>
                <w:lang w:eastAsia="ko-KR"/>
              </w:rPr>
              <w:t>ентацией изготовителя шин.</w:t>
            </w:r>
          </w:p>
        </w:tc>
        <w:tc>
          <w:tcPr>
            <w:tcW w:w="2835"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lang w:eastAsia="ko-KR"/>
              </w:rPr>
              <w:t xml:space="preserve"> </w:t>
            </w:r>
            <w:r>
              <w:rPr>
                <w:rFonts w:ascii="Times New Roman" w:hAnsi="Times New Roman" w:cs="Times New Roman"/>
                <w:sz w:val="20"/>
                <w:szCs w:val="20"/>
              </w:rPr>
              <w:t xml:space="preserve"> ГОСТ Р 33670- 2015</w:t>
            </w:r>
          </w:p>
          <w:p w:rsidR="00852459" w:rsidRDefault="00852459" w:rsidP="00852459">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ГОСТ Р 51709-2001</w:t>
            </w:r>
            <w:r w:rsidRPr="002A38A2">
              <w:rPr>
                <w:rFonts w:ascii="Times New Roman" w:hAnsi="Times New Roman" w:cs="Times New Roman"/>
                <w:sz w:val="20"/>
                <w:szCs w:val="20"/>
                <w:lang w:eastAsia="ko-KR"/>
              </w:rPr>
              <w:t xml:space="preserve"> </w:t>
            </w:r>
          </w:p>
          <w:p w:rsidR="00852459" w:rsidRPr="0021480D"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Pr="002A38A2">
              <w:rPr>
                <w:rFonts w:ascii="Times New Roman" w:hAnsi="Times New Roman" w:cs="Times New Roman"/>
                <w:sz w:val="20"/>
                <w:szCs w:val="20"/>
                <w:lang w:eastAsia="ko-KR"/>
              </w:rPr>
              <w:t xml:space="preserve"> </w:t>
            </w:r>
            <w:r>
              <w:rPr>
                <w:rFonts w:ascii="Times New Roman" w:hAnsi="Times New Roman" w:cs="Times New Roman"/>
                <w:sz w:val="20"/>
                <w:szCs w:val="20"/>
              </w:rPr>
              <w:t>п. 4.5</w:t>
            </w:r>
          </w:p>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Правила ЕЭК ООН №30, №54 № 108, 109</w:t>
            </w:r>
          </w:p>
        </w:tc>
        <w:tc>
          <w:tcPr>
            <w:tcW w:w="3118" w:type="dxa"/>
            <w:shd w:val="clear" w:color="auto" w:fill="auto"/>
          </w:tcPr>
          <w:p w:rsidR="00852459" w:rsidRPr="002A38A2" w:rsidRDefault="00852459" w:rsidP="00852459">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 xml:space="preserve"> ГОСТ Р 51709-2001</w:t>
            </w:r>
            <w:r w:rsidRPr="002A38A2">
              <w:rPr>
                <w:rFonts w:ascii="Times New Roman" w:hAnsi="Times New Roman" w:cs="Times New Roman"/>
                <w:sz w:val="20"/>
                <w:szCs w:val="20"/>
                <w:lang w:eastAsia="ko-KR"/>
              </w:rPr>
              <w:t xml:space="preserve"> </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20"/>
                <w:szCs w:val="20"/>
                <w:lang w:eastAsia="ko-KR"/>
              </w:rPr>
              <w:t>ЕЭК ООН №30, №54</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5.5</w:t>
            </w:r>
          </w:p>
          <w:p w:rsidR="00852459" w:rsidRDefault="00852459" w:rsidP="00852459">
            <w:pPr>
              <w:rPr>
                <w:rFonts w:ascii="Times New Roman" w:eastAsia="Times New Roman" w:hAnsi="Times New Roman" w:cs="Times New Roman"/>
                <w:sz w:val="20"/>
                <w:szCs w:val="20"/>
                <w:lang w:eastAsia="ko-KR"/>
              </w:rPr>
            </w:pPr>
          </w:p>
          <w:p w:rsidR="00852459" w:rsidRDefault="00852459" w:rsidP="00852459">
            <w:pPr>
              <w:jc w:val="right"/>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Линейные размеры</w:t>
            </w:r>
          </w:p>
          <w:p w:rsidR="00852459" w:rsidRPr="0021480D" w:rsidRDefault="00852459" w:rsidP="00852459">
            <w:pPr>
              <w:jc w:val="right"/>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Маркировка</w:t>
            </w: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0,8мм-2мм</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маркированные знаками «М+S», «M&amp;S», «M S» (при отсутствии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индикаторов износа) во время эксплуатации на указанном покрытии - не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более 4,0 мм; </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b/>
                <w:sz w:val="20"/>
                <w:szCs w:val="20"/>
              </w:rPr>
            </w:pPr>
          </w:p>
        </w:tc>
      </w:tr>
      <w:tr w:rsidR="00852459" w:rsidRPr="002A38A2" w:rsidTr="00E73742">
        <w:trPr>
          <w:trHeight w:val="73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6</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1, М2, М3</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2,</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-Требования к цепным устройствам:</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Автоматическое закрывание седельно-сцепного устройства седельных тягачей после сцепки;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предохранительных приспособлений (цепей, тросов) у одноосных прицепов и прицепов не оборудованных рабочей тормозной системой;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ослабления болтовых соединений и фиксации крепления дышла к прицепу, сцепной петли к дышлу, шкворня и гаек реактивных штанг;</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rsidR="00852459" w:rsidRPr="00F77C4B"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Отсутствие продольного люфта в </w:t>
            </w:r>
            <w:proofErr w:type="spellStart"/>
            <w:r w:rsidRPr="002A38A2">
              <w:rPr>
                <w:rFonts w:ascii="Times New Roman" w:eastAsia="Times New Roman" w:hAnsi="Times New Roman" w:cs="Times New Roman"/>
                <w:sz w:val="18"/>
                <w:szCs w:val="18"/>
                <w:lang w:eastAsia="ko-KR"/>
              </w:rPr>
              <w:t>беззазорных</w:t>
            </w:r>
            <w:proofErr w:type="spellEnd"/>
            <w:r w:rsidRPr="002A38A2">
              <w:rPr>
                <w:rFonts w:ascii="Times New Roman" w:eastAsia="Times New Roman" w:hAnsi="Times New Roman" w:cs="Times New Roman"/>
                <w:sz w:val="18"/>
                <w:szCs w:val="18"/>
                <w:lang w:eastAsia="ko-KR"/>
              </w:rPr>
              <w:t xml:space="preserve"> тягово-сцепных устройствах с тяговой вилкой для сцепленного с прицепом тягача; Тягово-сцепные устройства легковых автомобилей должны обеспечивать </w:t>
            </w:r>
            <w:proofErr w:type="spellStart"/>
            <w:r w:rsidRPr="002A38A2">
              <w:rPr>
                <w:rFonts w:ascii="Times New Roman" w:eastAsia="Times New Roman" w:hAnsi="Times New Roman" w:cs="Times New Roman"/>
                <w:sz w:val="18"/>
                <w:szCs w:val="18"/>
                <w:lang w:eastAsia="ko-KR"/>
              </w:rPr>
              <w:t>беззазорную</w:t>
            </w:r>
            <w:proofErr w:type="spellEnd"/>
            <w:r w:rsidRPr="002A38A2">
              <w:rPr>
                <w:rFonts w:ascii="Times New Roman" w:eastAsia="Times New Roman" w:hAnsi="Times New Roman" w:cs="Times New Roman"/>
                <w:sz w:val="18"/>
                <w:szCs w:val="18"/>
                <w:lang w:eastAsia="ko-KR"/>
              </w:rPr>
              <w:t xml:space="preserve"> сцепку. Самопроизв</w:t>
            </w:r>
            <w:r>
              <w:rPr>
                <w:rFonts w:ascii="Times New Roman" w:eastAsia="Times New Roman" w:hAnsi="Times New Roman" w:cs="Times New Roman"/>
                <w:sz w:val="18"/>
                <w:szCs w:val="18"/>
                <w:lang w:eastAsia="ko-KR"/>
              </w:rPr>
              <w:t>ольная расцепка не допускается;</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№8 п. 6</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4.6</w:t>
            </w:r>
          </w:p>
          <w:p w:rsidR="00852459" w:rsidRPr="002A38A2" w:rsidRDefault="00852459" w:rsidP="00852459">
            <w:pPr>
              <w:spacing w:after="0" w:line="240" w:lineRule="auto"/>
              <w:ind w:right="153"/>
              <w:rPr>
                <w:rFonts w:ascii="Times New Roman" w:hAnsi="Times New Roman" w:cs="Times New Roman"/>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Default="00852459" w:rsidP="00852459">
            <w:pPr>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 xml:space="preserve">ГОСТ Р 51709-2001, </w:t>
            </w: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5.7.2, 5.7.</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5.6</w:t>
            </w:r>
          </w:p>
          <w:p w:rsidR="00852459" w:rsidRPr="00866ECA" w:rsidRDefault="00852459" w:rsidP="00852459">
            <w:pPr>
              <w:jc w:val="right"/>
              <w:rPr>
                <w:rFonts w:ascii="Times New Roman" w:hAnsi="Times New Roman" w:cs="Times New Roman"/>
                <w:sz w:val="20"/>
                <w:szCs w:val="20"/>
              </w:rPr>
            </w:pPr>
            <w:r w:rsidRPr="00866ECA">
              <w:rPr>
                <w:rFonts w:ascii="Times New Roman" w:hAnsi="Times New Roman" w:cs="Times New Roman"/>
                <w:sz w:val="20"/>
                <w:szCs w:val="20"/>
              </w:rPr>
              <w:t>диаметр</w:t>
            </w:r>
          </w:p>
          <w:p w:rsidR="00852459" w:rsidRPr="00866ECA" w:rsidRDefault="00852459" w:rsidP="00852459">
            <w:pPr>
              <w:jc w:val="right"/>
              <w:rPr>
                <w:rFonts w:ascii="Times New Roman" w:hAnsi="Times New Roman" w:cs="Times New Roman"/>
                <w:sz w:val="20"/>
                <w:szCs w:val="20"/>
              </w:rPr>
            </w:pPr>
            <w:r w:rsidRPr="00866ECA">
              <w:rPr>
                <w:rFonts w:ascii="Times New Roman" w:hAnsi="Times New Roman" w:cs="Times New Roman"/>
                <w:sz w:val="20"/>
                <w:szCs w:val="20"/>
              </w:rPr>
              <w:t>линейные размеры</w:t>
            </w:r>
          </w:p>
          <w:p w:rsidR="00852459" w:rsidRPr="0021480D" w:rsidRDefault="00852459" w:rsidP="00852459">
            <w:pPr>
              <w:rPr>
                <w:rFonts w:ascii="Times New Roman" w:hAnsi="Times New Roman" w:cs="Times New Roman"/>
                <w:sz w:val="20"/>
                <w:szCs w:val="20"/>
              </w:rPr>
            </w:pPr>
            <w:r w:rsidRPr="00866EC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66ECA">
              <w:rPr>
                <w:rFonts w:ascii="Times New Roman" w:hAnsi="Times New Roman" w:cs="Times New Roman"/>
                <w:sz w:val="20"/>
                <w:szCs w:val="20"/>
              </w:rPr>
              <w:t xml:space="preserve"> момент затяжки болтов</w:t>
            </w:r>
          </w:p>
        </w:tc>
        <w:tc>
          <w:tcPr>
            <w:tcW w:w="1558" w:type="dxa"/>
            <w:shd w:val="clear" w:color="auto" w:fill="auto"/>
          </w:tcPr>
          <w:p w:rsidR="00852459" w:rsidRPr="002A38A2" w:rsidRDefault="00852459" w:rsidP="00852459">
            <w:pPr>
              <w:tabs>
                <w:tab w:val="left" w:pos="1169"/>
              </w:tabs>
              <w:spacing w:after="0" w:line="240" w:lineRule="auto"/>
              <w:ind w:right="-109"/>
              <w:jc w:val="center"/>
              <w:rPr>
                <w:rFonts w:ascii="Times New Roman" w:hAnsi="Times New Roman" w:cs="Times New Roman"/>
                <w:sz w:val="20"/>
                <w:szCs w:val="20"/>
              </w:rPr>
            </w:pPr>
            <w:r w:rsidRPr="002A38A2">
              <w:rPr>
                <w:rFonts w:ascii="Times New Roman" w:hAnsi="Times New Roman" w:cs="Times New Roman"/>
                <w:sz w:val="20"/>
                <w:szCs w:val="20"/>
              </w:rPr>
              <w:t xml:space="preserve">50,0 мм, </w:t>
            </w:r>
          </w:p>
          <w:p w:rsidR="00852459" w:rsidRPr="002A38A2" w:rsidRDefault="00852459" w:rsidP="00852459">
            <w:pPr>
              <w:tabs>
                <w:tab w:val="left" w:pos="1169"/>
              </w:tabs>
              <w:spacing w:after="0" w:line="240" w:lineRule="auto"/>
              <w:ind w:right="-109"/>
              <w:jc w:val="center"/>
              <w:rPr>
                <w:rFonts w:ascii="Times New Roman" w:hAnsi="Times New Roman" w:cs="Times New Roman"/>
                <w:sz w:val="20"/>
                <w:szCs w:val="20"/>
              </w:rPr>
            </w:pPr>
            <w:r w:rsidRPr="002A38A2">
              <w:rPr>
                <w:rFonts w:ascii="Times New Roman" w:hAnsi="Times New Roman" w:cs="Times New Roman"/>
                <w:sz w:val="20"/>
                <w:szCs w:val="20"/>
              </w:rPr>
              <w:t>до минимально допустимого, составляющего 49,6 мм.</w:t>
            </w:r>
          </w:p>
          <w:p w:rsidR="00852459" w:rsidRPr="002A38A2" w:rsidRDefault="00852459" w:rsidP="00852459">
            <w:pPr>
              <w:tabs>
                <w:tab w:val="left" w:pos="1169"/>
              </w:tabs>
              <w:spacing w:after="0" w:line="240" w:lineRule="auto"/>
              <w:ind w:right="-109"/>
              <w:jc w:val="center"/>
              <w:rPr>
                <w:rFonts w:ascii="Times New Roman" w:hAnsi="Times New Roman" w:cs="Times New Roman"/>
                <w:sz w:val="20"/>
                <w:szCs w:val="20"/>
              </w:rPr>
            </w:pPr>
          </w:p>
        </w:tc>
      </w:tr>
      <w:tr w:rsidR="00852459" w:rsidRPr="002A38A2" w:rsidTr="00E73742">
        <w:trPr>
          <w:trHeight w:val="311"/>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7</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3E0EC5"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3E0EC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-Требования к удерживающим системам пассивной безопасности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ремней безопасности на местах для сидения в ТС, предусмотренных конструкцией;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демонтажа ремней безопасности, предусмотренных конструкцией ТС или их  нерабочее состояния;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не вытягивания или не втягивания в катушку лямки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Обеспечение прекращения (блокирования) при резком вытягивании лямки ремня с аварийным запирающемся втягивавшем устройстве;</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установки подушек безопасности, не предусмотренных изготовителем;</w:t>
            </w:r>
          </w:p>
          <w:p w:rsidR="00852459" w:rsidRPr="002A38A2" w:rsidRDefault="00852459" w:rsidP="00852459">
            <w:pPr>
              <w:spacing w:after="0" w:line="240" w:lineRule="auto"/>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18"/>
                <w:szCs w:val="18"/>
                <w:lang w:eastAsia="ko-KR"/>
              </w:rPr>
              <w:t xml:space="preserve">- Отсутствие демонтажа подголовников, предусмотренных конструкцией.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7</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4.7</w:t>
            </w:r>
          </w:p>
          <w:p w:rsidR="00852459" w:rsidRPr="002A38A2"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spacing w:after="0" w:line="240" w:lineRule="auto"/>
              <w:rPr>
                <w:rFonts w:ascii="Times New Roman" w:hAnsi="Times New Roman" w:cs="Times New Roman"/>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Default="00852459" w:rsidP="00852459">
            <w:pPr>
              <w:jc w:val="right"/>
              <w:rPr>
                <w:rFonts w:ascii="Times New Roman" w:hAnsi="Times New Roman" w:cs="Times New Roman"/>
                <w:sz w:val="20"/>
                <w:szCs w:val="20"/>
              </w:rPr>
            </w:pPr>
            <w:r w:rsidRPr="000F171C">
              <w:rPr>
                <w:rFonts w:ascii="Times New Roman" w:hAnsi="Times New Roman" w:cs="Times New Roman"/>
                <w:sz w:val="20"/>
                <w:szCs w:val="20"/>
              </w:rPr>
              <w:t xml:space="preserve">ГОСТ Р 51709-2001, </w:t>
            </w: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5.7.2</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5.7</w:t>
            </w:r>
          </w:p>
          <w:p w:rsidR="00852459" w:rsidRPr="000F171C" w:rsidRDefault="00852459" w:rsidP="00852459">
            <w:pPr>
              <w:jc w:val="right"/>
              <w:rPr>
                <w:rFonts w:ascii="Times New Roman" w:hAnsi="Times New Roman" w:cs="Times New Roman"/>
                <w:sz w:val="20"/>
                <w:szCs w:val="20"/>
              </w:rPr>
            </w:pPr>
          </w:p>
          <w:p w:rsidR="00852459" w:rsidRPr="002A38A2" w:rsidRDefault="00852459" w:rsidP="00852459">
            <w:pPr>
              <w:spacing w:after="0" w:line="240" w:lineRule="auto"/>
              <w:rPr>
                <w:rFonts w:ascii="Times New Roman" w:hAnsi="Times New Roman" w:cs="Times New Roman"/>
                <w:sz w:val="20"/>
                <w:szCs w:val="20"/>
                <w:lang w:eastAsia="ko-KR"/>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tabs>
                <w:tab w:val="left" w:pos="1169"/>
              </w:tabs>
              <w:spacing w:after="0" w:line="240" w:lineRule="auto"/>
              <w:ind w:right="-109"/>
              <w:jc w:val="center"/>
              <w:rPr>
                <w:rFonts w:ascii="Times New Roman" w:hAnsi="Times New Roman" w:cs="Times New Roman"/>
                <w:sz w:val="20"/>
                <w:szCs w:val="20"/>
              </w:rPr>
            </w:pPr>
          </w:p>
        </w:tc>
      </w:tr>
      <w:tr w:rsidR="00852459" w:rsidRPr="002A38A2" w:rsidTr="00E73742">
        <w:trPr>
          <w:trHeight w:val="1079"/>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8</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F77C4B"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2,</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-Требования к задним и боковым защитным устройствам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демонтажа или изменения места размещения предусмотренных изготовителем задне</w:t>
            </w:r>
            <w:r>
              <w:rPr>
                <w:rFonts w:ascii="Times New Roman" w:eastAsia="Times New Roman" w:hAnsi="Times New Roman" w:cs="Times New Roman"/>
                <w:sz w:val="18"/>
                <w:szCs w:val="18"/>
                <w:lang w:eastAsia="ko-KR"/>
              </w:rPr>
              <w:t>го и боковых защитных устройств</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8</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4.8</w:t>
            </w:r>
          </w:p>
          <w:p w:rsidR="00852459" w:rsidRPr="00F77C4B" w:rsidRDefault="00852459" w:rsidP="00852459">
            <w:pPr>
              <w:rPr>
                <w:rFonts w:ascii="Times New Roman" w:hAnsi="Times New Roman" w:cs="Times New Roman"/>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Pr="002A38A2" w:rsidRDefault="00852459" w:rsidP="00852459">
            <w:pPr>
              <w:rPr>
                <w:rFonts w:ascii="Times New Roman" w:hAnsi="Times New Roman" w:cs="Times New Roman"/>
                <w:sz w:val="20"/>
                <w:szCs w:val="20"/>
              </w:rPr>
            </w:pPr>
            <w:r w:rsidRPr="000F171C">
              <w:rPr>
                <w:rFonts w:ascii="Times New Roman" w:hAnsi="Times New Roman" w:cs="Times New Roman"/>
                <w:sz w:val="20"/>
                <w:szCs w:val="20"/>
              </w:rPr>
              <w:t xml:space="preserve">ГОСТ Р 51709-2001, </w:t>
            </w: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5.7.5</w:t>
            </w:r>
            <w:r w:rsidRPr="0021480D">
              <w:rPr>
                <w:rFonts w:ascii="Times New Roman" w:hAnsi="Times New Roman" w:cs="Times New Roman"/>
                <w:sz w:val="20"/>
                <w:szCs w:val="20"/>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5.8</w:t>
            </w:r>
          </w:p>
          <w:p w:rsidR="00852459" w:rsidRPr="002A38A2" w:rsidRDefault="00852459" w:rsidP="00852459">
            <w:pPr>
              <w:jc w:val="right"/>
              <w:rPr>
                <w:rFonts w:ascii="Times New Roman" w:hAnsi="Times New Roman" w:cs="Times New Roman"/>
                <w:sz w:val="20"/>
                <w:szCs w:val="20"/>
              </w:rPr>
            </w:pPr>
            <w:r w:rsidRPr="00866ECA">
              <w:rPr>
                <w:rFonts w:ascii="Times New Roman" w:hAnsi="Times New Roman" w:cs="Times New Roman"/>
                <w:sz w:val="20"/>
                <w:szCs w:val="20"/>
              </w:rPr>
              <w:t>радиус закругления;</w:t>
            </w:r>
            <w:r>
              <w:rPr>
                <w:rFonts w:ascii="Times New Roman" w:hAnsi="Times New Roman" w:cs="Times New Roman"/>
                <w:sz w:val="20"/>
                <w:szCs w:val="20"/>
              </w:rPr>
              <w:t xml:space="preserve">                   </w:t>
            </w:r>
            <w:r w:rsidRPr="00866ECA">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spacing w:after="0" w:line="240" w:lineRule="auto"/>
              <w:ind w:right="-108"/>
              <w:jc w:val="center"/>
              <w:rPr>
                <w:rFonts w:ascii="Times New Roman" w:hAnsi="Times New Roman" w:cs="Times New Roman"/>
                <w:sz w:val="20"/>
                <w:szCs w:val="20"/>
              </w:rPr>
            </w:pPr>
          </w:p>
          <w:p w:rsidR="00852459" w:rsidRPr="002A38A2" w:rsidRDefault="00852459" w:rsidP="00852459">
            <w:pPr>
              <w:spacing w:after="0" w:line="240" w:lineRule="auto"/>
              <w:ind w:right="-108"/>
              <w:jc w:val="center"/>
              <w:rPr>
                <w:rFonts w:ascii="Times New Roman" w:hAnsi="Times New Roman" w:cs="Times New Roman"/>
                <w:sz w:val="20"/>
                <w:szCs w:val="20"/>
              </w:rPr>
            </w:pPr>
          </w:p>
          <w:p w:rsidR="00852459" w:rsidRPr="002A38A2" w:rsidRDefault="00852459" w:rsidP="00852459">
            <w:pPr>
              <w:tabs>
                <w:tab w:val="left" w:pos="1169"/>
              </w:tabs>
              <w:spacing w:after="0" w:line="240" w:lineRule="auto"/>
              <w:ind w:right="-109"/>
              <w:jc w:val="center"/>
              <w:rPr>
                <w:rFonts w:ascii="Times New Roman" w:hAnsi="Times New Roman" w:cs="Times New Roman"/>
                <w:sz w:val="20"/>
                <w:szCs w:val="20"/>
              </w:rPr>
            </w:pPr>
          </w:p>
        </w:tc>
      </w:tr>
      <w:tr w:rsidR="00852459" w:rsidRPr="002A38A2" w:rsidTr="00E73742">
        <w:trPr>
          <w:trHeight w:val="169"/>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9</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1, М2,</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Выбросы загрязняющих  веществ с отработавшими газами АТС с бензиновыми двигателями:</w:t>
            </w:r>
          </w:p>
          <w:p w:rsidR="00852459" w:rsidRPr="002A38A2" w:rsidRDefault="00852459" w:rsidP="00852459">
            <w:pPr>
              <w:spacing w:after="0" w:line="240" w:lineRule="auto"/>
              <w:rPr>
                <w:rFonts w:ascii="Times New Roman" w:hAnsi="Times New Roman" w:cs="Times New Roman"/>
                <w:b/>
                <w:sz w:val="18"/>
                <w:szCs w:val="18"/>
                <w:lang w:eastAsia="ko-KR"/>
              </w:rPr>
            </w:pPr>
            <w:r w:rsidRPr="002A38A2">
              <w:rPr>
                <w:rFonts w:ascii="Times New Roman" w:hAnsi="Times New Roman" w:cs="Times New Roman"/>
                <w:sz w:val="18"/>
                <w:szCs w:val="18"/>
                <w:lang w:eastAsia="ko-KR"/>
              </w:rPr>
              <w:t>-содержание оксида углерода;</w:t>
            </w:r>
          </w:p>
          <w:p w:rsidR="00852459" w:rsidRPr="00F77C4B" w:rsidRDefault="00852459" w:rsidP="00852459">
            <w:pPr>
              <w:spacing w:after="0" w:line="240" w:lineRule="auto"/>
              <w:rPr>
                <w:rFonts w:ascii="Times New Roman" w:hAnsi="Times New Roman" w:cs="Times New Roman"/>
                <w:b/>
                <w:sz w:val="18"/>
                <w:szCs w:val="18"/>
                <w:lang w:eastAsia="ko-KR"/>
              </w:rPr>
            </w:pPr>
            <w:r w:rsidRPr="002A38A2">
              <w:rPr>
                <w:rFonts w:ascii="Times New Roman" w:hAnsi="Times New Roman" w:cs="Times New Roman"/>
                <w:sz w:val="18"/>
                <w:szCs w:val="18"/>
                <w:lang w:eastAsia="ko-KR"/>
              </w:rPr>
              <w:t>- содержание углеводорода.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-Дымность отработавших газов АТС с дизельными двигателями</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b/>
                <w:sz w:val="18"/>
                <w:szCs w:val="18"/>
              </w:rPr>
              <w:t xml:space="preserve">- </w:t>
            </w:r>
            <w:r w:rsidRPr="002A38A2">
              <w:rPr>
                <w:rFonts w:ascii="Times New Roman" w:hAnsi="Times New Roman" w:cs="Times New Roman"/>
                <w:sz w:val="18"/>
                <w:szCs w:val="18"/>
              </w:rPr>
              <w:t>Не допускается</w:t>
            </w:r>
            <w:r w:rsidRPr="002A38A2">
              <w:rPr>
                <w:rFonts w:ascii="Times New Roman" w:hAnsi="Times New Roman" w:cs="Times New Roman"/>
                <w:b/>
                <w:sz w:val="18"/>
                <w:szCs w:val="18"/>
              </w:rPr>
              <w:t xml:space="preserve"> </w:t>
            </w:r>
            <w:r w:rsidRPr="002A38A2">
              <w:rPr>
                <w:rFonts w:ascii="Times New Roman" w:hAnsi="Times New Roman" w:cs="Times New Roman"/>
                <w:sz w:val="18"/>
                <w:szCs w:val="18"/>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Комплектность и герметичность системы питания и выпуска транспортных средств;</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Отсутствие подтекания и каплепадение топлива в системе питания двигателей;</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Отсутствие подсоса воздуха и (или) утечки отработавших газов, минуя систему выпуска;</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Работоспособность запорных устройств топливных баков и устройства перекрытия топлива;</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Фиксирования крышки топливных баков  в закрытом положении, отсутствие повреждения уплотняющих элементов крышек;</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Не допускается отсутствие, повреждение или ослабление деталей крепления элементов системы питания;</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 Соответствие системы питания газобаллонных транспортных средств, ее размещение и установки: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 Наличие на каждый газовый баллон паспорта, оформленного его изготовителем. </w:t>
            </w:r>
          </w:p>
          <w:p w:rsidR="00852459" w:rsidRPr="002A38A2" w:rsidRDefault="00852459" w:rsidP="00852459">
            <w:pPr>
              <w:spacing w:after="0" w:line="240" w:lineRule="auto"/>
              <w:ind w:right="153"/>
              <w:rPr>
                <w:sz w:val="18"/>
                <w:szCs w:val="18"/>
              </w:rPr>
            </w:pPr>
            <w:r w:rsidRPr="002A38A2">
              <w:rPr>
                <w:rFonts w:ascii="Times New Roman" w:hAnsi="Times New Roman" w:cs="Times New Roman"/>
                <w:sz w:val="18"/>
                <w:szCs w:val="18"/>
              </w:rPr>
              <w:t>-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w:t>
            </w:r>
            <w:r w:rsidRPr="002A38A2">
              <w:rPr>
                <w:sz w:val="18"/>
                <w:szCs w:val="18"/>
              </w:rPr>
              <w:t xml:space="preserve">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 Наличие свидетельства о проведении периодических испытаний газобаллонного оборудования, установленного на ТС, согласно периодичности установленной в паспорте на баллон.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-Не допускается: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Использование газовых баллонов с истекшим сроком их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периодического освидетельствования.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Нарушения крепления компонентов газобаллонного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оборудования.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Утечки газа из элементов газобаллонного оборудования и в местах их соединений. </w:t>
            </w:r>
          </w:p>
          <w:p w:rsidR="00852459" w:rsidRPr="00F77C4B"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w:t>
            </w:r>
            <w:r>
              <w:rPr>
                <w:rFonts w:ascii="Times New Roman" w:hAnsi="Times New Roman" w:cs="Times New Roman"/>
                <w:sz w:val="18"/>
                <w:szCs w:val="18"/>
              </w:rPr>
              <w:t xml:space="preserve">ен превышать более чем на 5 дБ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bCs/>
                <w:sz w:val="20"/>
                <w:szCs w:val="20"/>
                <w:shd w:val="clear" w:color="auto" w:fill="FFFFFF"/>
              </w:rPr>
            </w:pPr>
            <w:r w:rsidRPr="002A38A2">
              <w:rPr>
                <w:rFonts w:ascii="Times New Roman" w:hAnsi="Times New Roman" w:cs="Times New Roman"/>
                <w:bCs/>
                <w:sz w:val="20"/>
                <w:szCs w:val="20"/>
                <w:shd w:val="clear" w:color="auto" w:fill="FFFFFF"/>
              </w:rPr>
              <w:t>ТР ТС 018/2011</w:t>
            </w:r>
          </w:p>
          <w:p w:rsidR="00852459" w:rsidRPr="002A38A2" w:rsidRDefault="00852459" w:rsidP="00852459">
            <w:pPr>
              <w:spacing w:after="0" w:line="240" w:lineRule="auto"/>
              <w:rPr>
                <w:rFonts w:ascii="Times New Roman" w:hAnsi="Times New Roman" w:cs="Times New Roman"/>
                <w:b/>
                <w:i/>
                <w:sz w:val="20"/>
                <w:szCs w:val="20"/>
                <w:lang w:eastAsia="ko-KR"/>
              </w:rPr>
            </w:pPr>
            <w:r w:rsidRPr="002A38A2">
              <w:rPr>
                <w:rFonts w:ascii="Times New Roman" w:hAnsi="Times New Roman" w:cs="Times New Roman"/>
                <w:bCs/>
                <w:i/>
                <w:sz w:val="20"/>
                <w:szCs w:val="20"/>
                <w:shd w:val="clear" w:color="auto" w:fill="FFFFFF"/>
              </w:rPr>
              <w:t>Приложение № 8 п. 9</w:t>
            </w:r>
          </w:p>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ГОСТ Р 52033-2003  </w:t>
            </w:r>
          </w:p>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 ГОСТ Р 17.2.2.06-2005</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4.9</w:t>
            </w: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ГОСТ 17.2.2.01-84</w:t>
            </w:r>
          </w:p>
          <w:p w:rsidR="00852459" w:rsidRPr="002A38A2" w:rsidRDefault="00852459" w:rsidP="00852459">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ГОСТ 21393-75</w:t>
            </w:r>
          </w:p>
          <w:p w:rsidR="00852459" w:rsidRPr="002A38A2" w:rsidRDefault="00852459" w:rsidP="00852459">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 xml:space="preserve">Правила ЕЭК </w:t>
            </w:r>
          </w:p>
          <w:p w:rsidR="00852459" w:rsidRPr="002A38A2" w:rsidRDefault="00852459" w:rsidP="00852459">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ООН № 24-03</w:t>
            </w: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Pr="002A38A2" w:rsidRDefault="00852459" w:rsidP="00852459">
            <w:pPr>
              <w:keepNext/>
              <w:spacing w:after="0" w:line="240" w:lineRule="auto"/>
              <w:outlineLvl w:val="2"/>
              <w:rPr>
                <w:rFonts w:ascii="Times New Roman" w:eastAsia="Times New Roman" w:hAnsi="Times New Roman" w:cs="Times New Roman"/>
                <w:sz w:val="20"/>
                <w:szCs w:val="20"/>
                <w:lang w:eastAsia="ko-KR"/>
              </w:rPr>
            </w:pPr>
          </w:p>
          <w:p w:rsidR="00852459" w:rsidRPr="002A38A2" w:rsidRDefault="00852459" w:rsidP="00852459">
            <w:pPr>
              <w:keepNext/>
              <w:spacing w:after="0" w:line="240" w:lineRule="auto"/>
              <w:outlineLvl w:val="2"/>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20"/>
                <w:szCs w:val="20"/>
                <w:lang w:eastAsia="ko-KR"/>
              </w:rPr>
              <w:t>ГОСТ Р 52033-2003</w:t>
            </w:r>
          </w:p>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 ГОСТ Р17.2.2.06-2005</w:t>
            </w:r>
          </w:p>
          <w:p w:rsidR="00852459" w:rsidRPr="002A38A2" w:rsidRDefault="00852459" w:rsidP="00852459">
            <w:pPr>
              <w:rPr>
                <w:rFonts w:ascii="Times New Roman" w:hAnsi="Times New Roman" w:cs="Times New Roman"/>
                <w:sz w:val="20"/>
                <w:szCs w:val="20"/>
              </w:rPr>
            </w:pPr>
            <w:r>
              <w:rPr>
                <w:rFonts w:ascii="Times New Roman" w:hAnsi="Times New Roman" w:cs="Times New Roman"/>
                <w:sz w:val="20"/>
                <w:szCs w:val="20"/>
              </w:rPr>
              <w:t>ГОСТ Р 51709-2001, п. 5.6</w:t>
            </w:r>
            <w:r w:rsidRPr="0021480D">
              <w:rPr>
                <w:rFonts w:ascii="Times New Roman" w:hAnsi="Times New Roman" w:cs="Times New Roman"/>
                <w:sz w:val="20"/>
                <w:szCs w:val="20"/>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5.9</w:t>
            </w:r>
          </w:p>
          <w:p w:rsidR="00852459" w:rsidRPr="002A38A2" w:rsidRDefault="00852459" w:rsidP="00852459">
            <w:pPr>
              <w:spacing w:after="0" w:line="240" w:lineRule="auto"/>
              <w:ind w:right="153"/>
              <w:rPr>
                <w:rFonts w:ascii="Times New Roman" w:hAnsi="Times New Roman" w:cs="Times New Roman"/>
                <w:b/>
                <w:sz w:val="20"/>
                <w:szCs w:val="20"/>
              </w:rPr>
            </w:pPr>
          </w:p>
          <w:p w:rsidR="00852459" w:rsidRPr="004E2B35" w:rsidRDefault="00852459" w:rsidP="00852459">
            <w:pPr>
              <w:spacing w:line="240" w:lineRule="auto"/>
              <w:jc w:val="right"/>
              <w:rPr>
                <w:rFonts w:ascii="Times New Roman" w:hAnsi="Times New Roman" w:cs="Times New Roman"/>
                <w:sz w:val="20"/>
                <w:szCs w:val="20"/>
              </w:rPr>
            </w:pPr>
            <w:r w:rsidRPr="004E2B35">
              <w:rPr>
                <w:rFonts w:ascii="Times New Roman" w:hAnsi="Times New Roman" w:cs="Times New Roman"/>
                <w:sz w:val="20"/>
                <w:szCs w:val="20"/>
              </w:rPr>
              <w:t>-СО</w:t>
            </w:r>
          </w:p>
          <w:p w:rsidR="00852459" w:rsidRPr="004E2B35" w:rsidRDefault="00852459" w:rsidP="00852459">
            <w:pPr>
              <w:spacing w:after="0" w:line="240" w:lineRule="auto"/>
              <w:jc w:val="right"/>
              <w:rPr>
                <w:rFonts w:ascii="Times New Roman" w:hAnsi="Times New Roman" w:cs="Times New Roman"/>
                <w:sz w:val="20"/>
                <w:szCs w:val="20"/>
                <w:lang w:eastAsia="ko-KR"/>
              </w:rPr>
            </w:pPr>
            <w:r w:rsidRPr="004E2B35">
              <w:rPr>
                <w:rFonts w:ascii="Times New Roman" w:hAnsi="Times New Roman" w:cs="Times New Roman"/>
                <w:sz w:val="20"/>
                <w:szCs w:val="20"/>
              </w:rPr>
              <w:t>-дымность</w:t>
            </w:r>
          </w:p>
          <w:p w:rsidR="00852459" w:rsidRPr="004E2B35" w:rsidRDefault="00852459" w:rsidP="00852459">
            <w:pPr>
              <w:spacing w:after="0" w:line="240" w:lineRule="auto"/>
              <w:jc w:val="right"/>
              <w:rPr>
                <w:rFonts w:ascii="Times New Roman" w:hAnsi="Times New Roman" w:cs="Times New Roman"/>
                <w:sz w:val="20"/>
                <w:szCs w:val="20"/>
                <w:lang w:eastAsia="ko-KR"/>
              </w:rPr>
            </w:pPr>
          </w:p>
          <w:p w:rsidR="00852459" w:rsidRPr="00452C07" w:rsidRDefault="00852459" w:rsidP="00852459">
            <w:pPr>
              <w:spacing w:after="0" w:line="240" w:lineRule="auto"/>
              <w:jc w:val="right"/>
              <w:rPr>
                <w:rFonts w:ascii="Times New Roman" w:hAnsi="Times New Roman" w:cs="Times New Roman"/>
                <w:sz w:val="20"/>
                <w:szCs w:val="20"/>
                <w:lang w:eastAsia="ko-KR"/>
              </w:rPr>
            </w:pPr>
            <w:proofErr w:type="spellStart"/>
            <w:r w:rsidRPr="00452C07">
              <w:rPr>
                <w:rFonts w:ascii="Times New Roman" w:hAnsi="Times New Roman" w:cs="Times New Roman"/>
                <w:sz w:val="20"/>
                <w:szCs w:val="20"/>
                <w:lang w:eastAsia="ko-KR"/>
              </w:rPr>
              <w:t>Автотест</w:t>
            </w:r>
            <w:proofErr w:type="spellEnd"/>
            <w:r w:rsidRPr="00452C07">
              <w:rPr>
                <w:rFonts w:ascii="Times New Roman" w:hAnsi="Times New Roman" w:cs="Times New Roman"/>
                <w:sz w:val="20"/>
                <w:szCs w:val="20"/>
                <w:lang w:eastAsia="ko-KR"/>
              </w:rPr>
              <w:t xml:space="preserve"> 01.03</w:t>
            </w:r>
          </w:p>
          <w:p w:rsidR="00852459" w:rsidRDefault="00852459" w:rsidP="00852459">
            <w:pPr>
              <w:spacing w:after="0" w:line="240" w:lineRule="auto"/>
              <w:jc w:val="right"/>
              <w:rPr>
                <w:rFonts w:ascii="Times New Roman" w:hAnsi="Times New Roman" w:cs="Times New Roman"/>
                <w:sz w:val="20"/>
                <w:szCs w:val="20"/>
                <w:lang w:eastAsia="ko-KR"/>
              </w:rPr>
            </w:pPr>
          </w:p>
          <w:p w:rsidR="00852459" w:rsidRPr="00792381" w:rsidRDefault="00852459" w:rsidP="00852459">
            <w:pPr>
              <w:spacing w:after="0" w:line="240" w:lineRule="auto"/>
              <w:jc w:val="right"/>
              <w:rPr>
                <w:rFonts w:ascii="Times New Roman" w:hAnsi="Times New Roman" w:cs="Times New Roman"/>
                <w:sz w:val="20"/>
                <w:szCs w:val="20"/>
                <w:lang w:eastAsia="ko-KR"/>
              </w:rPr>
            </w:pPr>
            <w:proofErr w:type="spellStart"/>
            <w:r w:rsidRPr="00792381">
              <w:rPr>
                <w:rFonts w:ascii="Times New Roman" w:hAnsi="Times New Roman" w:cs="Times New Roman"/>
                <w:sz w:val="20"/>
                <w:szCs w:val="20"/>
                <w:lang w:eastAsia="ko-KR"/>
              </w:rPr>
              <w:t>Дымомер</w:t>
            </w:r>
            <w:proofErr w:type="spellEnd"/>
          </w:p>
          <w:p w:rsidR="00852459" w:rsidRPr="002A38A2" w:rsidRDefault="00852459" w:rsidP="00852459">
            <w:pPr>
              <w:spacing w:after="0" w:line="240" w:lineRule="auto"/>
              <w:ind w:right="153"/>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СО, объемная </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доля, </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процентов -3,5 2,0 0,5 0,3</w:t>
            </w:r>
          </w:p>
          <w:p w:rsidR="00852459" w:rsidRPr="002A38A2"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2,5 м-1 для двигателей без наддува; </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3,0 м-1 для двигателей с наддувом. </w:t>
            </w:r>
          </w:p>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9.2.2. для двигателей экологического класса 4 и выше – 1,5 м-1.</w:t>
            </w:r>
          </w:p>
        </w:tc>
      </w:tr>
      <w:tr w:rsidR="00852459" w:rsidRPr="002A38A2" w:rsidTr="00E73742">
        <w:trPr>
          <w:trHeight w:val="453"/>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10</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транспортных машин:</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3E0EC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Требования к прочим элементам  конструкции АТС:</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Работоспособность показаний  сигнализаторов бортовых (встроенных) средств контроля и диагностирования на транспортных средствах, оснащенных такими средствами;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Комплектность и сохранность бортовых средства контроля и диагностирования, отсутствие их видимых повреждений;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w:t>
            </w:r>
            <w:proofErr w:type="spellStart"/>
            <w:r w:rsidRPr="002A38A2">
              <w:rPr>
                <w:rFonts w:ascii="Times New Roman" w:eastAsia="Times New Roman" w:hAnsi="Times New Roman" w:cs="Times New Roman"/>
                <w:sz w:val="18"/>
                <w:szCs w:val="18"/>
                <w:lang w:eastAsia="ko-KR"/>
              </w:rPr>
              <w:t>Укомплектация</w:t>
            </w:r>
            <w:proofErr w:type="spellEnd"/>
            <w:r w:rsidRPr="002A38A2">
              <w:rPr>
                <w:rFonts w:ascii="Times New Roman" w:eastAsia="Times New Roman" w:hAnsi="Times New Roman" w:cs="Times New Roman"/>
                <w:sz w:val="18"/>
                <w:szCs w:val="18"/>
                <w:lang w:eastAsia="ko-KR"/>
              </w:rPr>
              <w:t xml:space="preserve"> транспортного средства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ослабления затяжки болтовых соединений и разрушений деталей подвески и карданной передачи транспортного средства;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видимых разрушений, коротких замыканий и следов пробоя изоляции электрических проводов;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Работоспособность держателя запасного колеса;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Отсутствие </w:t>
            </w:r>
            <w:proofErr w:type="spellStart"/>
            <w:r w:rsidRPr="002A38A2">
              <w:rPr>
                <w:rFonts w:ascii="Times New Roman" w:eastAsia="Times New Roman" w:hAnsi="Times New Roman" w:cs="Times New Roman"/>
                <w:sz w:val="18"/>
                <w:szCs w:val="18"/>
                <w:lang w:eastAsia="ko-KR"/>
              </w:rPr>
              <w:t>демонтирования</w:t>
            </w:r>
            <w:proofErr w:type="spellEnd"/>
            <w:r w:rsidRPr="002A38A2">
              <w:rPr>
                <w:rFonts w:ascii="Times New Roman" w:eastAsia="Times New Roman" w:hAnsi="Times New Roman" w:cs="Times New Roman"/>
                <w:sz w:val="18"/>
                <w:szCs w:val="18"/>
                <w:lang w:eastAsia="ko-KR"/>
              </w:rPr>
              <w:t xml:space="preserve"> опорного устройства полуприцепов. Работоспособность фиксаторов транспортного положения опор;</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ослабления крепления амортизаторов вследствие отсутствия, повреждения или сквозной коррозии деталей их крепления;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трещины и разрушения щек кронштейнов подвески, а также стоек либо каркасов бортов и приспособлений для крепления грузов;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Запрещено неправомерное оборудование транспортного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средства специальными звуковыми и световыми сигнальными приборами, нанесение окраски по </w:t>
            </w:r>
            <w:proofErr w:type="spellStart"/>
            <w:r w:rsidRPr="002A38A2">
              <w:rPr>
                <w:rFonts w:ascii="Times New Roman" w:eastAsia="Times New Roman" w:hAnsi="Times New Roman" w:cs="Times New Roman"/>
                <w:sz w:val="18"/>
                <w:szCs w:val="18"/>
                <w:lang w:eastAsia="ko-KR"/>
              </w:rPr>
              <w:t>цветографическим</w:t>
            </w:r>
            <w:proofErr w:type="spellEnd"/>
            <w:r w:rsidRPr="002A38A2">
              <w:rPr>
                <w:rFonts w:ascii="Times New Roman" w:eastAsia="Times New Roman" w:hAnsi="Times New Roman" w:cs="Times New Roman"/>
                <w:sz w:val="18"/>
                <w:szCs w:val="18"/>
                <w:lang w:eastAsia="ko-KR"/>
              </w:rPr>
              <w:t xml:space="preserve"> схемам, установленным для транспортн</w:t>
            </w:r>
            <w:r>
              <w:rPr>
                <w:rFonts w:ascii="Times New Roman" w:eastAsia="Times New Roman" w:hAnsi="Times New Roman" w:cs="Times New Roman"/>
                <w:sz w:val="18"/>
                <w:szCs w:val="18"/>
                <w:lang w:eastAsia="ko-KR"/>
              </w:rPr>
              <w:t xml:space="preserve">ых средств оперативных служб.  </w:t>
            </w:r>
          </w:p>
        </w:tc>
        <w:tc>
          <w:tcPr>
            <w:tcW w:w="2835"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i/>
                <w:sz w:val="20"/>
                <w:szCs w:val="20"/>
              </w:rPr>
            </w:pPr>
            <w:r w:rsidRPr="002A38A2">
              <w:rPr>
                <w:rFonts w:ascii="Times New Roman" w:hAnsi="Times New Roman" w:cs="Times New Roman"/>
                <w:i/>
                <w:sz w:val="20"/>
                <w:szCs w:val="20"/>
              </w:rPr>
              <w:t>Приложение № 8 п. 10</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lang w:eastAsia="ko-KR"/>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4.10</w:t>
            </w:r>
          </w:p>
          <w:p w:rsidR="00852459" w:rsidRPr="002A38A2" w:rsidRDefault="00852459" w:rsidP="00852459">
            <w:pPr>
              <w:spacing w:after="0" w:line="240" w:lineRule="auto"/>
              <w:rPr>
                <w:rFonts w:ascii="Times New Roman" w:hAnsi="Times New Roman" w:cs="Times New Roman"/>
                <w:b/>
                <w:sz w:val="20"/>
                <w:szCs w:val="20"/>
                <w:lang w:eastAsia="ko-KR"/>
              </w:rPr>
            </w:pPr>
          </w:p>
        </w:tc>
        <w:tc>
          <w:tcPr>
            <w:tcW w:w="3118" w:type="dxa"/>
            <w:shd w:val="clear" w:color="auto" w:fill="auto"/>
          </w:tcPr>
          <w:p w:rsidR="00852459" w:rsidRPr="000F171C" w:rsidRDefault="00852459" w:rsidP="00852459">
            <w:pPr>
              <w:spacing w:after="0" w:line="240" w:lineRule="auto"/>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20"/>
                <w:szCs w:val="20"/>
                <w:lang w:eastAsia="ko-KR"/>
              </w:rPr>
              <w:t xml:space="preserve"> </w:t>
            </w:r>
            <w:r>
              <w:rPr>
                <w:rFonts w:ascii="Times New Roman" w:hAnsi="Times New Roman" w:cs="Times New Roman"/>
                <w:sz w:val="20"/>
                <w:szCs w:val="20"/>
              </w:rPr>
              <w:t>Т</w:t>
            </w:r>
            <w:r w:rsidRPr="002A38A2">
              <w:rPr>
                <w:rFonts w:ascii="Times New Roman" w:hAnsi="Times New Roman" w:cs="Times New Roman"/>
                <w:sz w:val="20"/>
                <w:szCs w:val="20"/>
              </w:rPr>
              <w:t>Р ТС 018/2011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5.10</w:t>
            </w:r>
          </w:p>
          <w:p w:rsidR="00852459" w:rsidRDefault="00852459" w:rsidP="00852459">
            <w:pPr>
              <w:spacing w:line="240" w:lineRule="auto"/>
              <w:rPr>
                <w:rFonts w:ascii="Times New Roman" w:hAnsi="Times New Roman" w:cs="Times New Roman"/>
                <w:sz w:val="20"/>
                <w:szCs w:val="20"/>
              </w:rPr>
            </w:pPr>
            <w:r>
              <w:rPr>
                <w:rFonts w:ascii="Times New Roman" w:hAnsi="Times New Roman" w:cs="Times New Roman"/>
                <w:sz w:val="20"/>
                <w:szCs w:val="20"/>
              </w:rPr>
              <w:t>ГОСТ Р 51709-2001,</w:t>
            </w:r>
          </w:p>
          <w:p w:rsidR="00852459"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Приложение Е;</w:t>
            </w:r>
          </w:p>
          <w:p w:rsidR="00852459" w:rsidRPr="000F171C" w:rsidRDefault="00852459" w:rsidP="00852459">
            <w:pPr>
              <w:spacing w:line="240" w:lineRule="auto"/>
              <w:rPr>
                <w:rFonts w:ascii="Times New Roman" w:hAnsi="Times New Roman" w:cs="Times New Roman"/>
                <w:sz w:val="20"/>
                <w:szCs w:val="20"/>
              </w:rPr>
            </w:pP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xml:space="preserve"> .5.7.2, 5.7.3, 5.7.4, 5.7.5, 5.7.7, 5.7.8, 5.7.9, 5.7.10;</w:t>
            </w: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55530-2013, п. 6;</w:t>
            </w:r>
          </w:p>
          <w:p w:rsidR="00852459" w:rsidRPr="000F171C" w:rsidRDefault="00852459" w:rsidP="00852459">
            <w:pPr>
              <w:spacing w:line="240" w:lineRule="auto"/>
              <w:rPr>
                <w:rFonts w:ascii="Times New Roman" w:hAnsi="Times New Roman" w:cs="Times New Roman"/>
                <w:sz w:val="20"/>
                <w:szCs w:val="20"/>
                <w:lang w:eastAsia="ko-KR"/>
              </w:rPr>
            </w:pPr>
            <w:r w:rsidRPr="000F171C">
              <w:rPr>
                <w:rFonts w:ascii="Times New Roman" w:hAnsi="Times New Roman" w:cs="Times New Roman"/>
                <w:sz w:val="20"/>
                <w:szCs w:val="20"/>
              </w:rPr>
              <w:t>ГОСТ 33473-2015,  п. 6</w:t>
            </w: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w:t>
            </w:r>
          </w:p>
        </w:tc>
      </w:tr>
      <w:tr w:rsidR="00852459" w:rsidRPr="002A38A2" w:rsidTr="00E73742">
        <w:trPr>
          <w:trHeight w:val="82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11</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транспортных машин:</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Требования к комплектности транспортных средств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знака аварийной остановки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аптечки.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Комплектность у транспортных средств категорий М3, N2, N3, комплектуются не менее чем двумя противооткатными упорами, соответствующими диаметру колес транспортного средства.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  не менее чем одним огнетушителем емкостью не менее 2 л. Огнетушитель размещается в легко доступном месте. У транспортных средств категорий М2 и М3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p>
        </w:tc>
        <w:tc>
          <w:tcPr>
            <w:tcW w:w="2835"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i/>
                <w:sz w:val="20"/>
                <w:szCs w:val="20"/>
              </w:rPr>
            </w:pPr>
            <w:r w:rsidRPr="002A38A2">
              <w:rPr>
                <w:rFonts w:ascii="Times New Roman" w:hAnsi="Times New Roman" w:cs="Times New Roman"/>
                <w:i/>
                <w:sz w:val="20"/>
                <w:szCs w:val="20"/>
              </w:rPr>
              <w:t>Приложение № 8 п. 11</w:t>
            </w:r>
          </w:p>
          <w:p w:rsidR="00852459" w:rsidRPr="002A38A2" w:rsidRDefault="00852459" w:rsidP="00852459">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Правила ЕЭК ООН № 27</w:t>
            </w:r>
          </w:p>
          <w:p w:rsidR="00852459"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rPr>
              <w:t>ЕЭК ООН № 69.</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4.11</w:t>
            </w:r>
          </w:p>
          <w:p w:rsidR="00852459" w:rsidRPr="0021480D" w:rsidRDefault="00852459" w:rsidP="00852459">
            <w:pPr>
              <w:rPr>
                <w:rFonts w:ascii="Times New Roman" w:hAnsi="Times New Roman" w:cs="Times New Roman"/>
                <w:sz w:val="20"/>
                <w:szCs w:val="20"/>
                <w:lang w:eastAsia="ko-KR"/>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Pr="002A38A2"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Р 51709-2001, п. 5.7.1;</w:t>
            </w:r>
            <w:r w:rsidRPr="0021480D">
              <w:rPr>
                <w:rFonts w:ascii="Times New Roman" w:hAnsi="Times New Roman" w:cs="Times New Roman"/>
                <w:sz w:val="20"/>
                <w:szCs w:val="20"/>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5.11</w:t>
            </w:r>
          </w:p>
          <w:p w:rsidR="00852459" w:rsidRPr="000F171C" w:rsidRDefault="00852459" w:rsidP="00852459">
            <w:pPr>
              <w:spacing w:line="240" w:lineRule="auto"/>
              <w:rPr>
                <w:rFonts w:ascii="Times New Roman" w:hAnsi="Times New Roman" w:cs="Times New Roman"/>
                <w:sz w:val="20"/>
                <w:szCs w:val="20"/>
              </w:rPr>
            </w:pP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 67, приложения 15-16;</w:t>
            </w:r>
          </w:p>
          <w:p w:rsidR="00852459" w:rsidRDefault="00852459" w:rsidP="00852459">
            <w:pPr>
              <w:widowControl w:val="0"/>
              <w:autoSpaceDE w:val="0"/>
              <w:autoSpaceDN w:val="0"/>
              <w:adjustRightInd w:val="0"/>
              <w:spacing w:after="0"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 110,  приложение 6,</w:t>
            </w:r>
          </w:p>
          <w:p w:rsidR="00852459" w:rsidRPr="002A38A2" w:rsidRDefault="00852459" w:rsidP="00852459">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w:t>
            </w: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852459">
        <w:trPr>
          <w:trHeight w:val="41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12</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-Требования к обеспечению возможности идентификации транспортных средств.</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Соответствие идентификационного номера, указанному в регистрационных документах на транспортное средство.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Соответствие установки Государственного регистрационного знака в местах, предусмотренных его Конструкцией;</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Для крепления государственных регистрационных знаков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Болты, винты, рамки не должны загораживать имеющиеся на государственном регистрационном знаке буквы, цифры, </w:t>
            </w:r>
            <w:proofErr w:type="spellStart"/>
            <w:r w:rsidRPr="002A38A2">
              <w:rPr>
                <w:rFonts w:ascii="Times New Roman" w:eastAsia="TimesNewRomanPSMT" w:hAnsi="Times New Roman" w:cs="Times New Roman"/>
                <w:sz w:val="18"/>
                <w:szCs w:val="18"/>
              </w:rPr>
              <w:t>о</w:t>
            </w:r>
            <w:r>
              <w:rPr>
                <w:rFonts w:ascii="Times New Roman" w:eastAsia="TimesNewRomanPSMT" w:hAnsi="Times New Roman" w:cs="Times New Roman"/>
                <w:sz w:val="18"/>
                <w:szCs w:val="18"/>
              </w:rPr>
              <w:t>Ак-Тилек</w:t>
            </w:r>
            <w:r w:rsidRPr="002A38A2">
              <w:rPr>
                <w:rFonts w:ascii="Times New Roman" w:eastAsia="TimesNewRomanPSMT" w:hAnsi="Times New Roman" w:cs="Times New Roman"/>
                <w:sz w:val="18"/>
                <w:szCs w:val="18"/>
              </w:rPr>
              <w:t>овку</w:t>
            </w:r>
            <w:proofErr w:type="spellEnd"/>
            <w:r w:rsidRPr="002A38A2">
              <w:rPr>
                <w:rFonts w:ascii="Times New Roman" w:eastAsia="TimesNewRomanPSMT" w:hAnsi="Times New Roman" w:cs="Times New Roman"/>
                <w:sz w:val="18"/>
                <w:szCs w:val="18"/>
              </w:rPr>
              <w:t xml:space="preserve">, иные надписи а также изображение государственного флага государства– члена Таможенного союза.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Не допускается закрывать государственный регистрационный знак органическим стеклом или другими материалами.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eastAsia="TimesNewRomanPSMT" w:hAnsi="Times New Roman" w:cs="Times New Roman"/>
                <w:sz w:val="18"/>
                <w:szCs w:val="18"/>
              </w:rPr>
              <w:t xml:space="preserve">- </w:t>
            </w:r>
            <w:r w:rsidRPr="002A38A2">
              <w:rPr>
                <w:rFonts w:ascii="Times New Roman" w:hAnsi="Times New Roman" w:cs="Times New Roman"/>
                <w:i/>
                <w:sz w:val="18"/>
                <w:szCs w:val="18"/>
              </w:rPr>
              <w:t xml:space="preserve">Приложение № 7 </w:t>
            </w:r>
            <w:proofErr w:type="spellStart"/>
            <w:r w:rsidRPr="002A38A2">
              <w:rPr>
                <w:rFonts w:ascii="Times New Roman" w:hAnsi="Times New Roman" w:cs="Times New Roman"/>
                <w:i/>
                <w:sz w:val="18"/>
                <w:szCs w:val="18"/>
              </w:rPr>
              <w:t>пп</w:t>
            </w:r>
            <w:proofErr w:type="spellEnd"/>
            <w:r w:rsidRPr="002A38A2">
              <w:rPr>
                <w:rFonts w:ascii="Times New Roman" w:hAnsi="Times New Roman" w:cs="Times New Roman"/>
                <w:i/>
                <w:sz w:val="18"/>
                <w:szCs w:val="18"/>
              </w:rPr>
              <w:t xml:space="preserve"> 4.2- 4.4</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-Место установки заднего государственного регистрационного знака должно обеспечивать выполнение следующих условий: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Государственный регистрационный знак должен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устанавливаться по оси симметрии транспортного средства или слева от нее по направлению движения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Государственный регистрационный знак должен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устанавливаться перпендикулярно продольной плоскости симметрии транспортного средства ±3</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xml:space="preserve"> и перпендикулярно опорной плоскости транспортного средства ± 5</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если поверхность, на которой устанавливается государственный регистрационный знак, обращена вверх и 15</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xml:space="preserve">, если эта поверхность обращена вниз.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вниз – 0</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влево и вправо – 30</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xml:space="preserve">.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предусмотренными конструкцией транспортного средства для этой цели. </w:t>
            </w:r>
          </w:p>
          <w:p w:rsidR="00852459" w:rsidRPr="00F77C4B"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w:t>
            </w:r>
            <w:r>
              <w:rPr>
                <w:rFonts w:ascii="Times New Roman" w:hAnsi="Times New Roman" w:cs="Times New Roman"/>
                <w:i/>
                <w:sz w:val="18"/>
                <w:szCs w:val="18"/>
              </w:rPr>
              <w:t xml:space="preserve">тва – члена Таможенного союза.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12,</w:t>
            </w:r>
          </w:p>
          <w:p w:rsidR="00852459" w:rsidRPr="0021480D"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 xml:space="preserve">Приложение № 7 </w:t>
            </w:r>
            <w:proofErr w:type="spellStart"/>
            <w:r w:rsidRPr="002A38A2">
              <w:rPr>
                <w:rFonts w:ascii="Times New Roman" w:hAnsi="Times New Roman" w:cs="Times New Roman"/>
                <w:i/>
                <w:sz w:val="20"/>
                <w:szCs w:val="20"/>
              </w:rPr>
              <w:t>пп</w:t>
            </w:r>
            <w:proofErr w:type="spellEnd"/>
            <w:r w:rsidRPr="002A38A2">
              <w:rPr>
                <w:rFonts w:ascii="Times New Roman" w:hAnsi="Times New Roman" w:cs="Times New Roman"/>
                <w:i/>
                <w:sz w:val="20"/>
                <w:szCs w:val="20"/>
              </w:rPr>
              <w:t xml:space="preserve"> 4.2- 4.4</w:t>
            </w:r>
            <w:r w:rsidRPr="0021480D">
              <w:rPr>
                <w:rFonts w:ascii="Times New Roman" w:hAnsi="Times New Roman" w:cs="Times New Roman"/>
                <w:i/>
                <w:sz w:val="20"/>
                <w:szCs w:val="20"/>
              </w:rPr>
              <w:t xml:space="preserve">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4.12</w:t>
            </w:r>
          </w:p>
          <w:p w:rsidR="00852459" w:rsidRPr="0021480D" w:rsidRDefault="00852459" w:rsidP="00852459">
            <w:pPr>
              <w:spacing w:after="0" w:line="240" w:lineRule="auto"/>
              <w:rPr>
                <w:rFonts w:ascii="Times New Roman" w:hAnsi="Times New Roman" w:cs="Times New Roman"/>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rPr>
                <w:rFonts w:ascii="Times New Roman" w:hAnsi="Times New Roman" w:cs="Times New Roman"/>
                <w:sz w:val="20"/>
                <w:szCs w:val="20"/>
              </w:rPr>
            </w:pPr>
            <w:r w:rsidRPr="000F171C">
              <w:rPr>
                <w:rFonts w:ascii="Times New Roman" w:hAnsi="Times New Roman" w:cs="Times New Roman"/>
                <w:sz w:val="20"/>
                <w:szCs w:val="20"/>
              </w:rPr>
              <w:t>ГОСТ Р 51709-2001, п. 5.8;</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5.12</w:t>
            </w:r>
          </w:p>
          <w:p w:rsidR="00852459" w:rsidRPr="000F171C" w:rsidRDefault="00852459" w:rsidP="00852459">
            <w:pPr>
              <w:rPr>
                <w:rFonts w:ascii="Times New Roman" w:hAnsi="Times New Roman" w:cs="Times New Roman"/>
                <w:sz w:val="20"/>
                <w:szCs w:val="20"/>
              </w:rPr>
            </w:pPr>
            <w:r w:rsidRPr="000F171C">
              <w:rPr>
                <w:rFonts w:ascii="Times New Roman" w:hAnsi="Times New Roman" w:cs="Times New Roman"/>
                <w:sz w:val="20"/>
                <w:szCs w:val="20"/>
              </w:rPr>
              <w:t>ГОСТ Р 50577-93,  приложение И</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геометрические углы</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 xml:space="preserve"> линейные размеры</w:t>
            </w:r>
          </w:p>
          <w:p w:rsidR="00852459" w:rsidRPr="006D034A" w:rsidRDefault="00852459" w:rsidP="00852459">
            <w:pPr>
              <w:jc w:val="right"/>
              <w:rPr>
                <w:rFonts w:ascii="Arial" w:hAnsi="Arial"/>
                <w:sz w:val="16"/>
                <w:szCs w:val="16"/>
              </w:rPr>
            </w:pPr>
            <w:r w:rsidRPr="004E2B35">
              <w:rPr>
                <w:rFonts w:ascii="Times New Roman" w:hAnsi="Times New Roman" w:cs="Times New Roman"/>
                <w:sz w:val="20"/>
                <w:szCs w:val="20"/>
              </w:rPr>
              <w:t xml:space="preserve"> расстояние видимости</w:t>
            </w:r>
            <w:r w:rsidRPr="006D034A">
              <w:rPr>
                <w:rFonts w:ascii="Arial" w:hAnsi="Arial"/>
                <w:sz w:val="16"/>
                <w:szCs w:val="16"/>
              </w:rPr>
              <w:t>;</w:t>
            </w:r>
          </w:p>
          <w:p w:rsidR="00852459" w:rsidRPr="002A38A2" w:rsidRDefault="00852459" w:rsidP="00852459">
            <w:pPr>
              <w:rPr>
                <w:rFonts w:ascii="Times New Roman" w:hAnsi="Times New Roman" w:cs="Times New Roman"/>
                <w:sz w:val="20"/>
                <w:szCs w:val="20"/>
                <w:lang w:eastAsia="ko-KR"/>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808"/>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13</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hAnsi="Times New Roman" w:cs="Times New Roman"/>
                <w:b/>
                <w:sz w:val="20"/>
                <w:szCs w:val="20"/>
                <w:lang w:val="en-US"/>
              </w:rPr>
              <w:t xml:space="preserve"> </w:t>
            </w:r>
            <w:r w:rsidRPr="002A38A2">
              <w:rPr>
                <w:rFonts w:ascii="Times New Roman" w:hAnsi="Times New Roman" w:cs="Times New Roman"/>
                <w:b/>
                <w:sz w:val="20"/>
                <w:szCs w:val="20"/>
              </w:rPr>
              <w:t>М</w:t>
            </w:r>
            <w:r w:rsidRPr="002A38A2">
              <w:rPr>
                <w:rFonts w:ascii="Times New Roman" w:hAnsi="Times New Roman" w:cs="Times New Roman"/>
                <w:b/>
                <w:sz w:val="20"/>
                <w:szCs w:val="20"/>
                <w:lang w:val="en-US"/>
              </w:rPr>
              <w:t xml:space="preserve">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Дополнительные требования  к транспортным средствам категории  </w:t>
            </w:r>
            <w:r w:rsidRPr="002A38A2">
              <w:rPr>
                <w:rFonts w:ascii="Times New Roman" w:hAnsi="Times New Roman" w:cs="Times New Roman"/>
                <w:sz w:val="18"/>
                <w:szCs w:val="18"/>
                <w:lang w:val="en-US"/>
              </w:rPr>
              <w:t>M</w:t>
            </w:r>
            <w:r w:rsidRPr="002A38A2">
              <w:rPr>
                <w:rFonts w:ascii="Times New Roman" w:hAnsi="Times New Roman" w:cs="Times New Roman"/>
                <w:sz w:val="18"/>
                <w:szCs w:val="18"/>
                <w:vertAlign w:val="subscript"/>
              </w:rPr>
              <w:t>2</w:t>
            </w:r>
            <w:r w:rsidRPr="002A38A2">
              <w:rPr>
                <w:rFonts w:ascii="Times New Roman" w:hAnsi="Times New Roman" w:cs="Times New Roman"/>
                <w:sz w:val="18"/>
                <w:szCs w:val="18"/>
              </w:rPr>
              <w:t>; М</w:t>
            </w:r>
            <w:r w:rsidRPr="002A38A2">
              <w:rPr>
                <w:rFonts w:ascii="Times New Roman" w:hAnsi="Times New Roman" w:cs="Times New Roman"/>
                <w:sz w:val="18"/>
                <w:szCs w:val="18"/>
                <w:vertAlign w:val="subscript"/>
              </w:rPr>
              <w:t>3</w:t>
            </w:r>
            <w:r w:rsidRPr="002A38A2">
              <w:rPr>
                <w:rFonts w:ascii="Times New Roman" w:hAnsi="Times New Roman" w:cs="Times New Roman"/>
                <w:sz w:val="18"/>
                <w:szCs w:val="18"/>
              </w:rPr>
              <w:t xml:space="preserve">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Обозначение аварийных выходов табличками по правилам их использования;</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Отсутствие оборудования салона дополнительными элементами конструкции или создание иных препятствий, ограничивающих свободный доступ к аварийным выходам;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Закрепленность поручней в местах, предусмотренных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конструкцией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Отсутствие сквозной коррозии или разрушения пола пассажирского помещения;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Отсутствие установки дополнительных мест для сидения пассажиров, не предусмотренных конструкцией транспортного средства;</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Установка спереди и сзади автобуса для перевозки детей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опознавательных знаков «Перевозка детей»;</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Наличие других обозначений или надписей вблизи к указанным надписям (на расстоянии не менее ½ их высоты) не допускаются.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Кузов автобуса для перевозки детей долж</w:t>
            </w:r>
            <w:r>
              <w:rPr>
                <w:rFonts w:ascii="Times New Roman" w:hAnsi="Times New Roman" w:cs="Times New Roman"/>
                <w:sz w:val="18"/>
                <w:szCs w:val="18"/>
              </w:rPr>
              <w:t xml:space="preserve">ен быть окрашен в желтый цвет.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13</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4.13</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ind w:right="153"/>
              <w:rPr>
                <w:rFonts w:ascii="Times New Roman" w:hAnsi="Times New Roman" w:cs="Times New Roman"/>
                <w:sz w:val="20"/>
                <w:szCs w:val="20"/>
              </w:rPr>
            </w:pPr>
            <w:r w:rsidRPr="00756BAD">
              <w:rPr>
                <w:rFonts w:ascii="Times New Roman" w:hAnsi="Times New Roman" w:cs="Times New Roman"/>
                <w:sz w:val="20"/>
                <w:szCs w:val="20"/>
              </w:rPr>
              <w:t xml:space="preserve">ГОСТ Р 51709-2001, </w:t>
            </w:r>
            <w:proofErr w:type="spellStart"/>
            <w:r w:rsidRPr="00756BAD">
              <w:rPr>
                <w:rFonts w:ascii="Times New Roman" w:hAnsi="Times New Roman" w:cs="Times New Roman"/>
                <w:sz w:val="20"/>
                <w:szCs w:val="20"/>
              </w:rPr>
              <w:t>пп</w:t>
            </w:r>
            <w:proofErr w:type="spellEnd"/>
            <w:r w:rsidRPr="00756BAD">
              <w:rPr>
                <w:rFonts w:ascii="Times New Roman" w:hAnsi="Times New Roman" w:cs="Times New Roman"/>
                <w:sz w:val="20"/>
                <w:szCs w:val="20"/>
              </w:rPr>
              <w:t>. 5.7.1, 5.7.7;</w:t>
            </w:r>
            <w:r>
              <w:rPr>
                <w:rFonts w:ascii="Times New Roman" w:hAnsi="Times New Roman" w:cs="Times New Roman"/>
                <w:sz w:val="20"/>
                <w:szCs w:val="20"/>
              </w:rPr>
              <w:t xml:space="preserve">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5.13</w:t>
            </w:r>
          </w:p>
          <w:p w:rsidR="00852459"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 </w:t>
            </w:r>
          </w:p>
          <w:p w:rsidR="00852459" w:rsidRPr="008452A2" w:rsidRDefault="00852459" w:rsidP="00852459">
            <w:pPr>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756BAD">
              <w:rPr>
                <w:rFonts w:ascii="Times New Roman" w:hAnsi="Times New Roman" w:cs="Times New Roman"/>
                <w:sz w:val="20"/>
                <w:szCs w:val="20"/>
              </w:rPr>
              <w:t>Правила ЕЭК ООН №107, приложения 3, 4, 6, 7</w:t>
            </w: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sz w:val="20"/>
                <w:szCs w:val="20"/>
              </w:rPr>
            </w:pPr>
          </w:p>
        </w:tc>
      </w:tr>
      <w:tr w:rsidR="00852459" w:rsidRPr="002A38A2" w:rsidTr="00E73742">
        <w:trPr>
          <w:trHeight w:val="693"/>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14</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специальным транспортным средствам оперативных служб</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Оборудование транспортных средств оперативных служб специальными световыми и (или) звуковыми сигнальными приборами, нанесение окраски по специальным </w:t>
            </w:r>
            <w:proofErr w:type="spellStart"/>
            <w:r w:rsidRPr="002A38A2">
              <w:rPr>
                <w:rFonts w:ascii="Times New Roman" w:eastAsia="TimesNewRomanPSMT" w:hAnsi="Times New Roman" w:cs="Times New Roman"/>
                <w:sz w:val="18"/>
                <w:szCs w:val="18"/>
              </w:rPr>
              <w:t>цветографическим</w:t>
            </w:r>
            <w:proofErr w:type="spellEnd"/>
            <w:r w:rsidRPr="002A38A2">
              <w:rPr>
                <w:rFonts w:ascii="Times New Roman" w:eastAsia="TimesNewRomanPSMT" w:hAnsi="Times New Roman" w:cs="Times New Roman"/>
                <w:sz w:val="18"/>
                <w:szCs w:val="18"/>
              </w:rPr>
              <w:t xml:space="preserve"> схемам;</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Отсутствие на наружных поверхностях транспортных средств оперативных служб надписей и рисунков рекламного содержания;</w:t>
            </w:r>
          </w:p>
          <w:p w:rsidR="00852459" w:rsidRPr="00F77C4B"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Работоспособность специальных световых и (ил</w:t>
            </w:r>
            <w:r>
              <w:rPr>
                <w:rFonts w:ascii="Times New Roman" w:eastAsia="TimesNewRomanPSMT" w:hAnsi="Times New Roman" w:cs="Times New Roman"/>
                <w:sz w:val="18"/>
                <w:szCs w:val="18"/>
              </w:rPr>
              <w:t>и) звуковых сигнальных приборов</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 xml:space="preserve">Приложение № 8 п. 14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4.14</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0F171C" w:rsidRDefault="00852459" w:rsidP="00852459">
            <w:pPr>
              <w:widowControl w:val="0"/>
              <w:autoSpaceDE w:val="0"/>
              <w:autoSpaceDN w:val="0"/>
              <w:adjustRightInd w:val="0"/>
              <w:spacing w:after="0" w:line="240" w:lineRule="auto"/>
              <w:jc w:val="both"/>
              <w:rPr>
                <w:rFonts w:ascii="Times New Roman" w:eastAsia="TimesNewRomanPSMT" w:hAnsi="Times New Roman" w:cs="Times New Roman"/>
                <w:sz w:val="20"/>
                <w:szCs w:val="20"/>
              </w:rPr>
            </w:pPr>
            <w:r w:rsidRPr="000F171C">
              <w:rPr>
                <w:rFonts w:ascii="Times New Roman" w:hAnsi="Times New Roman" w:cs="Times New Roman"/>
                <w:sz w:val="20"/>
                <w:szCs w:val="20"/>
              </w:rPr>
              <w:t>ГОСТ Р 50574-2002, приложения А,Б,В,Г</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5.14.1</w:t>
            </w:r>
          </w:p>
          <w:p w:rsidR="00852459" w:rsidRPr="002A38A2" w:rsidRDefault="00852459" w:rsidP="00852459">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rsidR="00852459" w:rsidRPr="004E2B35" w:rsidRDefault="00852459" w:rsidP="00852459">
            <w:pPr>
              <w:widowControl w:val="0"/>
              <w:autoSpaceDE w:val="0"/>
              <w:autoSpaceDN w:val="0"/>
              <w:adjustRightInd w:val="0"/>
              <w:spacing w:after="0" w:line="240" w:lineRule="auto"/>
              <w:jc w:val="right"/>
              <w:rPr>
                <w:rFonts w:ascii="Times New Roman" w:eastAsia="TimesNewRomanPSMT" w:hAnsi="Times New Roman" w:cs="Times New Roman"/>
                <w:sz w:val="20"/>
                <w:szCs w:val="20"/>
              </w:rPr>
            </w:pPr>
            <w:r w:rsidRPr="004E2B35">
              <w:rPr>
                <w:rFonts w:ascii="Times New Roman" w:hAnsi="Times New Roman" w:cs="Times New Roman"/>
                <w:sz w:val="20"/>
                <w:szCs w:val="20"/>
              </w:rPr>
              <w:t xml:space="preserve">наличие </w:t>
            </w:r>
            <w:proofErr w:type="spellStart"/>
            <w:r w:rsidRPr="004E2B35">
              <w:rPr>
                <w:rFonts w:ascii="Times New Roman" w:hAnsi="Times New Roman" w:cs="Times New Roman"/>
                <w:sz w:val="20"/>
                <w:szCs w:val="20"/>
              </w:rPr>
              <w:t>цветографических</w:t>
            </w:r>
            <w:proofErr w:type="spellEnd"/>
            <w:r w:rsidRPr="004E2B35">
              <w:rPr>
                <w:rFonts w:ascii="Times New Roman" w:hAnsi="Times New Roman" w:cs="Times New Roman"/>
                <w:sz w:val="20"/>
                <w:szCs w:val="20"/>
              </w:rPr>
              <w:t xml:space="preserve"> схем, световых и звуковых сигнальных </w:t>
            </w:r>
            <w:r w:rsidRPr="00792381">
              <w:rPr>
                <w:rFonts w:ascii="Times New Roman" w:hAnsi="Times New Roman" w:cs="Times New Roman"/>
                <w:sz w:val="20"/>
                <w:szCs w:val="20"/>
              </w:rPr>
              <w:t>приборов</w:t>
            </w:r>
          </w:p>
          <w:p w:rsidR="00852459" w:rsidRPr="002A38A2" w:rsidRDefault="00852459" w:rsidP="00852459">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311"/>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15</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специализированным транспортным средствам</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Отсутствие в тросах оборванных прядей и проволок, трещин и повреждений звеньев цепей;</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Работоспособность блокировочной системы поворотного устройства полуприцепа-</w:t>
            </w:r>
            <w:proofErr w:type="spellStart"/>
            <w:r w:rsidRPr="002A38A2">
              <w:rPr>
                <w:rFonts w:ascii="Times New Roman" w:eastAsia="TimesNewRomanPSMT" w:hAnsi="Times New Roman" w:cs="Times New Roman"/>
                <w:sz w:val="18"/>
                <w:szCs w:val="18"/>
              </w:rPr>
              <w:t>фермовоза</w:t>
            </w:r>
            <w:proofErr w:type="spellEnd"/>
            <w:r w:rsidRPr="002A38A2">
              <w:rPr>
                <w:rFonts w:ascii="Times New Roman" w:eastAsia="TimesNewRomanPSMT" w:hAnsi="Times New Roman" w:cs="Times New Roman"/>
                <w:sz w:val="18"/>
                <w:szCs w:val="18"/>
              </w:rPr>
              <w:t xml:space="preserve">, оборудованного тросовым поворотным устройством ходовой тележки; </w:t>
            </w:r>
          </w:p>
          <w:p w:rsidR="00852459" w:rsidRPr="00F77C4B"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w:t>
            </w:r>
            <w:r>
              <w:rPr>
                <w:rFonts w:ascii="Times New Roman" w:hAnsi="Times New Roman" w:cs="Times New Roman"/>
                <w:sz w:val="18"/>
                <w:szCs w:val="18"/>
              </w:rPr>
              <w:t>на 1,0 м спереди и (или) сзади.</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15</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4.15</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27472-87;  ГОСТ 12.1.003-83, п. 5;</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5.15</w:t>
            </w:r>
          </w:p>
          <w:p w:rsidR="00852459" w:rsidRDefault="00852459" w:rsidP="00852459">
            <w:pPr>
              <w:spacing w:line="240" w:lineRule="auto"/>
              <w:rPr>
                <w:rFonts w:ascii="Times New Roman" w:hAnsi="Times New Roman" w:cs="Times New Roman"/>
                <w:sz w:val="20"/>
                <w:szCs w:val="20"/>
              </w:rPr>
            </w:pP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СТБ 1738-2007;</w:t>
            </w:r>
            <w:r>
              <w:rPr>
                <w:rFonts w:ascii="Times New Roman" w:hAnsi="Times New Roman" w:cs="Times New Roman"/>
                <w:sz w:val="20"/>
                <w:szCs w:val="20"/>
              </w:rPr>
              <w:t xml:space="preserve"> </w:t>
            </w:r>
            <w:r w:rsidRPr="000F171C">
              <w:rPr>
                <w:rFonts w:ascii="Times New Roman" w:hAnsi="Times New Roman" w:cs="Times New Roman"/>
                <w:sz w:val="20"/>
                <w:szCs w:val="20"/>
              </w:rPr>
              <w:t>ГОСТ 12.2.004-75, п. 4</w:t>
            </w:r>
          </w:p>
          <w:p w:rsidR="00852459" w:rsidRPr="004E2B35" w:rsidRDefault="00852459" w:rsidP="00852459">
            <w:pPr>
              <w:widowControl w:val="0"/>
              <w:autoSpaceDE w:val="0"/>
              <w:autoSpaceDN w:val="0"/>
              <w:adjustRightInd w:val="0"/>
              <w:spacing w:after="0" w:line="240" w:lineRule="auto"/>
              <w:jc w:val="right"/>
              <w:rPr>
                <w:rFonts w:ascii="Times New Roman" w:hAnsi="Times New Roman" w:cs="Times New Roman"/>
                <w:sz w:val="20"/>
                <w:szCs w:val="20"/>
              </w:rPr>
            </w:pPr>
            <w:r w:rsidRPr="004E2B35">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autoSpaceDE w:val="0"/>
              <w:autoSpaceDN w:val="0"/>
              <w:adjustRightInd w:val="0"/>
              <w:spacing w:after="0" w:line="240" w:lineRule="auto"/>
              <w:rPr>
                <w:sz w:val="20"/>
              </w:rPr>
            </w:pPr>
            <w:r w:rsidRPr="002A38A2">
              <w:rPr>
                <w:rFonts w:ascii="Times New Roman" w:hAnsi="Times New Roman" w:cs="Times New Roman"/>
                <w:sz w:val="20"/>
              </w:rPr>
              <w:t>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r>
      <w:tr w:rsidR="00852459" w:rsidRPr="002A38A2" w:rsidTr="00E73742">
        <w:trPr>
          <w:trHeight w:val="297"/>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16</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специальным транспортным средствам для коммунального хозяйства и содержания дорог</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Элементы конструкции технологического оборудования,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w:t>
            </w:r>
            <w:proofErr w:type="spellStart"/>
            <w:r w:rsidRPr="002A38A2">
              <w:rPr>
                <w:rFonts w:ascii="Times New Roman" w:eastAsia="TimesNewRomanPSMT" w:hAnsi="Times New Roman" w:cs="Times New Roman"/>
                <w:sz w:val="18"/>
                <w:szCs w:val="18"/>
              </w:rPr>
              <w:t>световозвращателями</w:t>
            </w:r>
            <w:proofErr w:type="spellEnd"/>
            <w:r w:rsidRPr="002A38A2">
              <w:rPr>
                <w:rFonts w:ascii="Times New Roman" w:eastAsia="TimesNewRomanPSMT" w:hAnsi="Times New Roman" w:cs="Times New Roman"/>
                <w:sz w:val="18"/>
                <w:szCs w:val="18"/>
              </w:rPr>
              <w:t xml:space="preserve"> класса IА по Правилам ЕЭК ООН № 3, или габаритными фонарями с освещающей поверхностью, направленной вперед и назад, или </w:t>
            </w:r>
            <w:proofErr w:type="spellStart"/>
            <w:r w:rsidRPr="002A38A2">
              <w:rPr>
                <w:rFonts w:ascii="Times New Roman" w:eastAsia="TimesNewRomanPSMT" w:hAnsi="Times New Roman" w:cs="Times New Roman"/>
                <w:sz w:val="18"/>
                <w:szCs w:val="18"/>
              </w:rPr>
              <w:t>световозвращающей</w:t>
            </w:r>
            <w:proofErr w:type="spellEnd"/>
            <w:r w:rsidRPr="002A38A2">
              <w:rPr>
                <w:rFonts w:ascii="Times New Roman" w:eastAsia="TimesNewRomanPSMT" w:hAnsi="Times New Roman" w:cs="Times New Roman"/>
                <w:sz w:val="18"/>
                <w:szCs w:val="18"/>
              </w:rPr>
              <w:t xml:space="preserve"> маркировкой по Правилам ЕЭК ООН № 104;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eastAsia="TimesNewRomanPSMT" w:hAnsi="Times New Roman" w:cs="Times New Roman"/>
                <w:sz w:val="18"/>
                <w:szCs w:val="18"/>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2A38A2">
              <w:rPr>
                <w:rFonts w:ascii="Times New Roman" w:hAnsi="Times New Roman" w:cs="Times New Roman"/>
                <w:sz w:val="18"/>
                <w:szCs w:val="18"/>
              </w:rPr>
              <w:t xml:space="preserve">на государственном языке страны – члена ТС.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Количество и расположение проблесковых маячков должны обеспечивать их видимость на угол 360° в горизонтальной плоскости, проходящей через це</w:t>
            </w:r>
            <w:r>
              <w:rPr>
                <w:rFonts w:ascii="Times New Roman" w:eastAsia="TimesNewRomanPSMT" w:hAnsi="Times New Roman" w:cs="Times New Roman"/>
                <w:sz w:val="18"/>
                <w:szCs w:val="18"/>
              </w:rPr>
              <w:t xml:space="preserve">нтр источника излучения света. </w:t>
            </w:r>
          </w:p>
        </w:tc>
        <w:tc>
          <w:tcPr>
            <w:tcW w:w="2835" w:type="dxa"/>
            <w:shd w:val="clear" w:color="auto" w:fill="auto"/>
          </w:tcPr>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sz w:val="20"/>
                <w:szCs w:val="20"/>
              </w:rPr>
              <w:t xml:space="preserve">ТР ТС 018/2011 </w:t>
            </w:r>
            <w:r w:rsidRPr="002A38A2">
              <w:rPr>
                <w:rFonts w:ascii="Times New Roman" w:hAnsi="Times New Roman" w:cs="Times New Roman"/>
                <w:i/>
                <w:sz w:val="20"/>
                <w:szCs w:val="20"/>
              </w:rPr>
              <w:t>Приложение № 8 п. 16</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4.16</w:t>
            </w:r>
          </w:p>
          <w:p w:rsidR="00852459" w:rsidRPr="002A38A2" w:rsidRDefault="00852459" w:rsidP="00852459">
            <w:pPr>
              <w:spacing w:after="0" w:line="240" w:lineRule="auto"/>
              <w:rPr>
                <w:rFonts w:ascii="Times New Roman" w:hAnsi="Times New Roman" w:cs="Times New Roman"/>
                <w:b/>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31544-2012;</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п.5.14.1, 5.14.2</w:t>
            </w:r>
          </w:p>
          <w:p w:rsidR="00852459" w:rsidRPr="000F171C" w:rsidRDefault="00852459" w:rsidP="00852459">
            <w:pPr>
              <w:spacing w:line="240" w:lineRule="auto"/>
              <w:rPr>
                <w:rFonts w:ascii="Times New Roman" w:hAnsi="Times New Roman" w:cs="Times New Roman"/>
                <w:sz w:val="20"/>
                <w:szCs w:val="20"/>
              </w:rPr>
            </w:pP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 65-00, приложение 3;</w:t>
            </w:r>
          </w:p>
          <w:p w:rsidR="00852459"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Правила ЕЭК ООН № 104, приложения 4-7</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autoSpaceDE w:val="0"/>
              <w:autoSpaceDN w:val="0"/>
              <w:adjustRightInd w:val="0"/>
              <w:spacing w:after="0" w:line="240" w:lineRule="auto"/>
              <w:rPr>
                <w:sz w:val="20"/>
              </w:rPr>
            </w:pPr>
            <w:r w:rsidRPr="002A38A2">
              <w:rPr>
                <w:rFonts w:ascii="Times New Roman" w:hAnsi="Times New Roman" w:cs="Times New Roman"/>
                <w:sz w:val="20"/>
              </w:rPr>
              <w:t>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20"/>
                <w:szCs w:val="20"/>
              </w:rPr>
            </w:pPr>
            <w:r w:rsidRPr="002A38A2">
              <w:rPr>
                <w:rFonts w:ascii="Times New Roman" w:eastAsia="TimesNewRomanPSMT" w:hAnsi="Times New Roman" w:cs="Times New Roman"/>
                <w:sz w:val="20"/>
                <w:szCs w:val="20"/>
              </w:rPr>
              <w:t xml:space="preserve">Расположение проблесковых маячков должны обеспечивать их видимость на угол 360°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rPr>
                <w:rFonts w:ascii="Times New Roman" w:hAnsi="Times New Roman" w:cs="Times New Roman"/>
                <w:sz w:val="20"/>
                <w:szCs w:val="20"/>
              </w:rPr>
            </w:pPr>
            <w:r w:rsidRPr="002A38A2">
              <w:rPr>
                <w:rFonts w:ascii="Times New Roman" w:eastAsia="TimesNewRomanPSMT" w:hAnsi="Times New Roman" w:cs="Times New Roman"/>
                <w:sz w:val="20"/>
                <w:szCs w:val="20"/>
              </w:rPr>
              <w:t>полосы одинаковой ширины от 30 до 100 мм, угол их наклона 45 ± 5° наружу и вниз</w:t>
            </w:r>
          </w:p>
        </w:tc>
      </w:tr>
      <w:tr w:rsidR="00852459" w:rsidRPr="002A38A2" w:rsidTr="00E73742">
        <w:trPr>
          <w:trHeight w:val="594"/>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17</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2,</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для перевозки грузов с использованием  прицепа-роспуска</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Отсутствие повреждений или неработоспособности лебедок, зажимов и других механизмов крепления груза;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rsidR="00852459" w:rsidRPr="002A38A2" w:rsidRDefault="00852459" w:rsidP="00852459">
            <w:pPr>
              <w:autoSpaceDE w:val="0"/>
              <w:autoSpaceDN w:val="0"/>
              <w:adjustRightInd w:val="0"/>
              <w:spacing w:after="0" w:line="240" w:lineRule="auto"/>
              <w:rPr>
                <w:sz w:val="18"/>
                <w:szCs w:val="18"/>
              </w:rPr>
            </w:pPr>
            <w:r w:rsidRPr="002A38A2">
              <w:rPr>
                <w:rFonts w:ascii="Times New Roman" w:eastAsia="TimesNewRomanPSMT" w:hAnsi="Times New Roman" w:cs="Times New Roman"/>
                <w:sz w:val="18"/>
                <w:szCs w:val="18"/>
              </w:rPr>
              <w:t>- Отсутствие наращивания стоек коника, нарушения крепления стоек коника, крестовой сцепки, цепей и троса стоек коника;</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17</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4.17</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0F171C"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ТР ТС 018/2011</w:t>
            </w:r>
          </w:p>
          <w:p w:rsidR="00852459" w:rsidRPr="002A38A2" w:rsidRDefault="00852459" w:rsidP="00852459">
            <w:pPr>
              <w:rPr>
                <w:rFonts w:ascii="Times New Roman" w:hAnsi="Times New Roman" w:cs="Times New Roman"/>
                <w:sz w:val="20"/>
                <w:szCs w:val="20"/>
              </w:rPr>
            </w:pPr>
            <w:r w:rsidRPr="000F171C">
              <w:rPr>
                <w:rFonts w:ascii="Times New Roman" w:hAnsi="Times New Roman" w:cs="Times New Roman"/>
                <w:sz w:val="20"/>
                <w:szCs w:val="20"/>
              </w:rPr>
              <w:t>ГОСТ 12.2.102-89, п. 7;</w:t>
            </w:r>
            <w:r w:rsidRPr="00A76698">
              <w:rPr>
                <w:rFonts w:ascii="Times New Roman" w:hAnsi="Times New Roman" w:cs="Times New Roman"/>
                <w:sz w:val="20"/>
                <w:szCs w:val="20"/>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 xml:space="preserve"> п.5.15.6</w:t>
            </w:r>
          </w:p>
          <w:p w:rsidR="00852459" w:rsidRPr="000F171C" w:rsidRDefault="00852459" w:rsidP="00852459">
            <w:pPr>
              <w:rPr>
                <w:rFonts w:ascii="Times New Roman" w:hAnsi="Times New Roman" w:cs="Times New Roman"/>
                <w:sz w:val="20"/>
                <w:szCs w:val="20"/>
              </w:rPr>
            </w:pPr>
          </w:p>
          <w:p w:rsidR="00852459"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Правила ЕЭК ООН 70, п. 7, приложения 4-7</w:t>
            </w:r>
          </w:p>
          <w:p w:rsidR="00852459" w:rsidRPr="004E2B35" w:rsidRDefault="00852459" w:rsidP="00852459">
            <w:pPr>
              <w:jc w:val="right"/>
              <w:rPr>
                <w:rFonts w:ascii="Times New Roman" w:hAnsi="Times New Roman" w:cs="Times New Roman"/>
                <w:sz w:val="20"/>
                <w:szCs w:val="20"/>
              </w:rPr>
            </w:pPr>
            <w:r>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spacing w:after="0" w:line="240" w:lineRule="auto"/>
              <w:ind w:right="153"/>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r w:rsidRPr="002A38A2">
              <w:rPr>
                <w:rFonts w:ascii="Times New Roman" w:eastAsia="TimesNewRomanPSMT" w:hAnsi="Times New Roman" w:cs="Times New Roman"/>
                <w:sz w:val="20"/>
                <w:szCs w:val="20"/>
              </w:rPr>
              <w:t>Не менее</w:t>
            </w: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r w:rsidRPr="002A38A2">
              <w:rPr>
                <w:rFonts w:ascii="Times New Roman" w:eastAsia="TimesNewRomanPSMT" w:hAnsi="Times New Roman" w:cs="Times New Roman"/>
                <w:sz w:val="20"/>
                <w:szCs w:val="20"/>
              </w:rPr>
              <w:t xml:space="preserve">&lt;100 мм </w:t>
            </w: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409"/>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18</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О2,</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автоэвакуаторам</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Отсутствие разрушений проушин для дополнительной увязки канатами (тросами) перевозимых автомобилей и машин;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Работоспособность опорного устройства и фиксаторов крепления опор в транспортном положении;</w:t>
            </w:r>
          </w:p>
          <w:p w:rsidR="00852459" w:rsidRPr="002A38A2" w:rsidRDefault="00852459" w:rsidP="00852459">
            <w:pPr>
              <w:autoSpaceDE w:val="0"/>
              <w:autoSpaceDN w:val="0"/>
              <w:adjustRightInd w:val="0"/>
              <w:spacing w:after="0" w:line="240" w:lineRule="auto"/>
              <w:rPr>
                <w:sz w:val="18"/>
                <w:szCs w:val="18"/>
              </w:rPr>
            </w:pPr>
            <w:r w:rsidRPr="002A38A2">
              <w:rPr>
                <w:rFonts w:ascii="Times New Roman" w:hAnsi="Times New Roman" w:cs="Times New Roman"/>
                <w:sz w:val="18"/>
                <w:szCs w:val="18"/>
              </w:rPr>
              <w:t>- Отсутствие разрушения предохранительного бортика и упоров для фиксации перевозимых автомобилей на платформе автоэвакуатора;</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18</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Pr="000F171C">
              <w:rPr>
                <w:rFonts w:ascii="Times New Roman" w:hAnsi="Times New Roman" w:cs="Times New Roman"/>
                <w:sz w:val="20"/>
                <w:szCs w:val="20"/>
              </w:rPr>
              <w:t>п. 4</w:t>
            </w:r>
            <w:r>
              <w:rPr>
                <w:rFonts w:ascii="Times New Roman" w:hAnsi="Times New Roman" w:cs="Times New Roman"/>
                <w:sz w:val="20"/>
                <w:szCs w:val="20"/>
              </w:rPr>
              <w:t>.18</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0F171C" w:rsidRDefault="00852459" w:rsidP="00852459">
            <w:pPr>
              <w:rPr>
                <w:rFonts w:ascii="Times New Roman" w:hAnsi="Times New Roman" w:cs="Times New Roman"/>
                <w:sz w:val="20"/>
                <w:szCs w:val="20"/>
              </w:rPr>
            </w:pPr>
            <w:r w:rsidRPr="000F171C">
              <w:rPr>
                <w:rFonts w:ascii="Times New Roman" w:hAnsi="Times New Roman" w:cs="Times New Roman"/>
                <w:sz w:val="20"/>
                <w:szCs w:val="20"/>
              </w:rPr>
              <w:t>Правила ЕЭК ООН № 65-00, приложение 3;</w:t>
            </w:r>
          </w:p>
          <w:p w:rsidR="00852459"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ГОСТ 23941-2002, п. 5.18</w:t>
            </w:r>
          </w:p>
          <w:p w:rsidR="00852459" w:rsidRPr="006944BC" w:rsidRDefault="00852459" w:rsidP="00852459">
            <w:pPr>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п.5.15.7</w:t>
            </w: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297"/>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19</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5970DB">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с грузоподъемными устройствами</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Работоспособность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i/>
                <w:sz w:val="18"/>
                <w:szCs w:val="18"/>
              </w:rPr>
            </w:pPr>
            <w:r w:rsidRPr="002A38A2">
              <w:rPr>
                <w:rFonts w:ascii="Times New Roman" w:eastAsia="TimesNewRomanPSMT" w:hAnsi="Times New Roman" w:cs="Times New Roman"/>
                <w:sz w:val="18"/>
                <w:szCs w:val="18"/>
              </w:rPr>
              <w:t xml:space="preserve">-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w:t>
            </w:r>
            <w:r w:rsidRPr="002A38A2">
              <w:rPr>
                <w:rFonts w:ascii="Times New Roman" w:eastAsia="TimesNewRomanPSMT" w:hAnsi="Times New Roman" w:cs="Times New Roman"/>
                <w:i/>
                <w:sz w:val="18"/>
                <w:szCs w:val="18"/>
              </w:rPr>
              <w:t>в соответствии с пунктом 2.3 приложения № 6:</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Для предотвращения опасных ситуаций необходимо: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Обозначать с помощью знаков безопасности места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Окрашивание узлов и элементов оборудования, машин,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в эксплуатации, проводит эксплуатирующая их организация.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Необходимо применять следующие сигнальные цвета: </w:t>
            </w:r>
          </w:p>
          <w:p w:rsidR="00852459" w:rsidRPr="00F77C4B"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красный, желтый, зеленый, синий. Для усиления зрительного восприятия </w:t>
            </w:r>
            <w:proofErr w:type="spellStart"/>
            <w:r w:rsidRPr="002A38A2">
              <w:rPr>
                <w:rFonts w:ascii="Times New Roman" w:hAnsi="Times New Roman" w:cs="Times New Roman"/>
                <w:i/>
                <w:sz w:val="18"/>
                <w:szCs w:val="18"/>
              </w:rPr>
              <w:t>цветографических</w:t>
            </w:r>
            <w:proofErr w:type="spellEnd"/>
            <w:r w:rsidRPr="002A38A2">
              <w:rPr>
                <w:rFonts w:ascii="Times New Roman" w:hAnsi="Times New Roman" w:cs="Times New Roman"/>
                <w:i/>
                <w:sz w:val="18"/>
                <w:szCs w:val="18"/>
              </w:rPr>
              <w:t xml:space="preserve">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w:t>
            </w:r>
            <w:r>
              <w:rPr>
                <w:rFonts w:ascii="Times New Roman" w:hAnsi="Times New Roman" w:cs="Times New Roman"/>
                <w:i/>
                <w:sz w:val="18"/>
                <w:szCs w:val="18"/>
              </w:rPr>
              <w:t>символов и поясняющих надписей.</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19</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6 п. 2.3</w:t>
            </w:r>
          </w:p>
          <w:p w:rsidR="00852459" w:rsidRPr="002A38A2" w:rsidRDefault="00852459" w:rsidP="00852459">
            <w:pPr>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4.19</w:t>
            </w:r>
          </w:p>
          <w:p w:rsidR="00852459" w:rsidRPr="002A38A2"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0F171C">
              <w:rPr>
                <w:rFonts w:ascii="Times New Roman" w:hAnsi="Times New Roman" w:cs="Times New Roman"/>
                <w:sz w:val="20"/>
                <w:szCs w:val="20"/>
              </w:rPr>
              <w:t>ГОСТ Р 12.4.026-2015, п. 11;</w:t>
            </w:r>
            <w:r>
              <w:rPr>
                <w:rFonts w:ascii="Times New Roman" w:hAnsi="Times New Roman" w:cs="Times New Roman"/>
                <w:sz w:val="20"/>
                <w:szCs w:val="20"/>
              </w:rPr>
              <w:t xml:space="preserve">  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 xml:space="preserve"> п.5.15.8, 5.15.9</w:t>
            </w:r>
          </w:p>
          <w:p w:rsidR="00852459" w:rsidRPr="002A38A2" w:rsidRDefault="00852459" w:rsidP="00852459">
            <w:pPr>
              <w:rPr>
                <w:rFonts w:ascii="Times New Roman" w:hAnsi="Times New Roman" w:cs="Times New Roman"/>
                <w:sz w:val="20"/>
                <w:szCs w:val="20"/>
              </w:rPr>
            </w:pPr>
          </w:p>
          <w:p w:rsidR="00852459" w:rsidRPr="000F171C" w:rsidRDefault="00852459" w:rsidP="00852459">
            <w:pPr>
              <w:rPr>
                <w:rFonts w:ascii="Times New Roman" w:hAnsi="Times New Roman" w:cs="Times New Roman"/>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w:t>
            </w:r>
          </w:p>
        </w:tc>
      </w:tr>
      <w:tr w:rsidR="00852459" w:rsidRPr="002A38A2" w:rsidTr="00E73742">
        <w:trPr>
          <w:trHeight w:val="73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20</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2,</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для перевозки опасных грузов</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рабочей тормозной системы у прицепов для перевозки опасных грузов с функцией автоматического торможения;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w:t>
            </w:r>
            <w:proofErr w:type="spellStart"/>
            <w:r w:rsidRPr="002A38A2">
              <w:rPr>
                <w:rFonts w:ascii="Times New Roman" w:hAnsi="Times New Roman" w:cs="Times New Roman"/>
                <w:sz w:val="18"/>
                <w:szCs w:val="18"/>
              </w:rPr>
              <w:t>укомплектовки</w:t>
            </w:r>
            <w:proofErr w:type="spellEnd"/>
            <w:r w:rsidRPr="002A38A2">
              <w:rPr>
                <w:rFonts w:ascii="Times New Roman" w:hAnsi="Times New Roman" w:cs="Times New Roman"/>
                <w:sz w:val="18"/>
                <w:szCs w:val="18"/>
              </w:rPr>
              <w:t xml:space="preserve"> транспортного средства переносными огнетушителями количеством и емкостью, не менее следующих значений: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Транспортные средства технически допустимой 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Транспортные средства для перевозки ограниченного 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Наличие комплектности у транспортного средства для перевозки опасных грузов: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Двумя знаками аварийной остановки;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Средствами нейтрализации перевозимых опасных грузов;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Набором ручного инструмента для аварийного ремонта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Двумя фонарями автономного питания с мигающими или постоянными огнями оранжевого цвета;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Лопатой и запасом песка для тушения пожара;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Одеждой яркого цвета для каждого члена экипажа;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Карманными фонарями для каждого члена экипажа;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В соответствии с предписаниями аварийной карточки 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Специальными средствами для обеспечения безопасности, указанными в аварийной карточке.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Номинальное напряжение электрооборудования не должно превышать 24 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-Не допускается: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-Использование для перевозки опасных грузов транспортных средств с более чем одним прицепом или полуприцепом в его составе;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Комплектование транспортного средства огнетушителями, огнетушащие составы которых выделяют токсичные газы;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Разрушение панелей и досок кузова, щели и проломы 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закрытых и крытых тентом кузовах;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Нагрев при работе, нарушение крепления и демонтаж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элементов защиты на транспортном средстве для перевозки легковоспламеняющихся и взрывчатых веществ и изделий;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Изменение предусмотренного конструкцией транспортного средства места выведения выпускной трубы с глушителем;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съемного искрогасителя с выпускной трубы;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защитной непроницаемой перегородки между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топливным баком и аккумуляторной батареей;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Изменение размещения топливного бака и других узлов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защитного кожуха под днищем и с боков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топливного бака;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ослабление крепления защитного экрана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неработоспособное состояние замков дверей и тентов на бортовых кузовах;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Применение на транспортном средстве ламп накаливания с винтовыми цоколями;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Нагрев электрических проводов, нарушение их изоляции, крепления, повреждение или удаление деталей защиты;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оградительных сеток и решеток вокруг ламп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накаливания внутри кузова транспортного средства или прокладка наружных электропроводок внутри кузова;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Нарушение электропроводности соединенной с шасси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неработоспособное состояние элементов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повреждения кронштейнов для крепления </w:t>
            </w:r>
          </w:p>
          <w:p w:rsidR="00852459" w:rsidRPr="00F77C4B"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таблиц системы информации об опасности, расположенных спереди (на бампере) и</w:t>
            </w:r>
            <w:r>
              <w:rPr>
                <w:rFonts w:ascii="Times New Roman" w:hAnsi="Times New Roman" w:cs="Times New Roman"/>
                <w:sz w:val="18"/>
                <w:szCs w:val="18"/>
              </w:rPr>
              <w:t xml:space="preserve"> сзади транспортного средства.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sz w:val="20"/>
                <w:szCs w:val="20"/>
              </w:rPr>
              <w:t>ТР ТС 018/2011</w:t>
            </w:r>
            <w:r w:rsidRPr="002A38A2">
              <w:rPr>
                <w:rFonts w:ascii="Times New Roman" w:hAnsi="Times New Roman" w:cs="Times New Roman"/>
                <w:i/>
                <w:sz w:val="20"/>
                <w:szCs w:val="20"/>
              </w:rPr>
              <w:t xml:space="preserve"> Приложение № 8 п. 20</w:t>
            </w:r>
          </w:p>
          <w:p w:rsidR="00852459" w:rsidRPr="002A38A2" w:rsidRDefault="00852459" w:rsidP="00852459">
            <w:pPr>
              <w:spacing w:after="0" w:line="240" w:lineRule="auto"/>
              <w:ind w:right="153"/>
              <w:rPr>
                <w:rFonts w:ascii="Times New Roman" w:hAnsi="Times New Roman" w:cs="Times New Roman"/>
                <w:b/>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4.20</w:t>
            </w:r>
          </w:p>
        </w:tc>
        <w:tc>
          <w:tcPr>
            <w:tcW w:w="3118" w:type="dxa"/>
            <w:shd w:val="clear" w:color="auto" w:fill="auto"/>
          </w:tcPr>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5.16</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55530-2013, п. 6;</w:t>
            </w: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56362-2015, п. 6;</w:t>
            </w:r>
          </w:p>
          <w:p w:rsidR="00852459"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главы 9.3 - 9.8 Части 9 Приложения B к Европейскому соглашению о международной дорожной перевозке опасных грузов (ДОПОГ</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 xml:space="preserve">линейные размеры </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напряжение</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сопротивление электрической цепи</w:t>
            </w:r>
            <w:r w:rsidRPr="006D034A">
              <w:rPr>
                <w:rFonts w:ascii="Arial" w:hAnsi="Arial"/>
                <w:sz w:val="16"/>
                <w:szCs w:val="16"/>
              </w:rPr>
              <w:t xml:space="preserve">  </w:t>
            </w: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r w:rsidRPr="002A38A2">
              <w:rPr>
                <w:rFonts w:ascii="Times New Roman" w:hAnsi="Times New Roman" w:cs="Times New Roman"/>
                <w:sz w:val="20"/>
                <w:szCs w:val="20"/>
              </w:rPr>
              <w:t>100 мм.</w:t>
            </w: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ind w:right="-108"/>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ind w:right="-109"/>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ind w:right="-109"/>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rPr>
                <w:rFonts w:ascii="Times New Roman" w:hAnsi="Times New Roman" w:cs="Times New Roman"/>
                <w:sz w:val="20"/>
                <w:szCs w:val="20"/>
              </w:rPr>
            </w:pPr>
          </w:p>
        </w:tc>
      </w:tr>
      <w:tr w:rsidR="00852459" w:rsidRPr="002A38A2" w:rsidTr="00E73742">
        <w:trPr>
          <w:trHeight w:val="67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21</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 цистернам</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Фиксирование запорного устройства загрузочного люка цистерны в закрытом и открытом положениях;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Не допускаются: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Повреждения крышек загрузочных люков, их запоров и деталей уплотнения;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Отсутствие заземляющих устройств на цистернах для перевозки пищевых жидкостей; </w:t>
            </w:r>
          </w:p>
          <w:p w:rsidR="00852459" w:rsidRPr="00F77C4B"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w:t>
            </w:r>
            <w:r>
              <w:rPr>
                <w:rFonts w:ascii="Times New Roman" w:eastAsia="TimesNewRomanPSMT" w:hAnsi="Times New Roman" w:cs="Times New Roman"/>
                <w:sz w:val="18"/>
                <w:szCs w:val="18"/>
              </w:rPr>
              <w:t xml:space="preserve"> соединений цистерны и рукавов.</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w:t>
            </w:r>
            <w:r w:rsidRPr="00756BAD">
              <w:rPr>
                <w:rFonts w:ascii="Times New Roman" w:hAnsi="Times New Roman" w:cs="Times New Roman"/>
                <w:sz w:val="20"/>
                <w:szCs w:val="20"/>
              </w:rPr>
              <w:t>.2</w:t>
            </w:r>
            <w:r>
              <w:rPr>
                <w:rFonts w:ascii="Times New Roman" w:hAnsi="Times New Roman" w:cs="Times New Roman"/>
                <w:sz w:val="20"/>
                <w:szCs w:val="20"/>
              </w:rPr>
              <w:t>1</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0F171C">
              <w:rPr>
                <w:rFonts w:ascii="Times New Roman" w:hAnsi="Times New Roman" w:cs="Times New Roman"/>
                <w:sz w:val="20"/>
                <w:szCs w:val="20"/>
              </w:rPr>
              <w:t>ГОСТ 9218-2015,  п. 6</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п.5.17.1</w:t>
            </w:r>
          </w:p>
          <w:p w:rsidR="00852459" w:rsidRPr="000F171C"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1029"/>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22</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 цистернам для перевозки и заправки нефтепродуктов</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sz w:val="18"/>
                <w:szCs w:val="18"/>
              </w:rPr>
              <w:t xml:space="preserve">- </w:t>
            </w:r>
            <w:r w:rsidRPr="002A38A2">
              <w:rPr>
                <w:rFonts w:ascii="Times New Roman" w:hAnsi="Times New Roman" w:cs="Times New Roman"/>
                <w:sz w:val="18"/>
                <w:szCs w:val="18"/>
              </w:rPr>
              <w:t xml:space="preserve">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таблички с предупреждающей надписью: «При наполнении (опорожнении) топливом автоцистерна должна быть заземлена».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Автоцистерна должна быть оборудована проблесковым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маячком оранжевого цвета.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Не допускается: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разрушения элементов защиты мест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подсоединения и контактов электрических проводов;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Отсутствие в раздаточных рукавах заглушек для </w:t>
            </w:r>
          </w:p>
          <w:p w:rsidR="00852459" w:rsidRPr="00F77C4B"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предотвращения вытекания топлив</w:t>
            </w:r>
            <w:r>
              <w:rPr>
                <w:rFonts w:ascii="Times New Roman" w:hAnsi="Times New Roman" w:cs="Times New Roman"/>
                <w:sz w:val="18"/>
                <w:szCs w:val="18"/>
              </w:rPr>
              <w:t xml:space="preserve">а.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22</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4.22</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СТБ ЕН 13081-2006;</w:t>
            </w:r>
            <w:r>
              <w:rPr>
                <w:rFonts w:ascii="Times New Roman" w:hAnsi="Times New Roman" w:cs="Times New Roman"/>
                <w:sz w:val="20"/>
                <w:szCs w:val="20"/>
              </w:rPr>
              <w:t xml:space="preserve"> </w:t>
            </w:r>
            <w:r w:rsidRPr="000F171C">
              <w:rPr>
                <w:rFonts w:ascii="Times New Roman" w:hAnsi="Times New Roman" w:cs="Times New Roman"/>
                <w:sz w:val="20"/>
                <w:szCs w:val="20"/>
              </w:rPr>
              <w:t>СТБ ЕН 13082-2006;</w:t>
            </w:r>
            <w:r>
              <w:rPr>
                <w:rFonts w:ascii="Times New Roman" w:hAnsi="Times New Roman" w:cs="Times New Roman"/>
                <w:sz w:val="20"/>
                <w:szCs w:val="20"/>
              </w:rPr>
              <w:t xml:space="preserve"> </w:t>
            </w:r>
            <w:r w:rsidRPr="000F171C">
              <w:rPr>
                <w:rFonts w:ascii="Times New Roman" w:hAnsi="Times New Roman" w:cs="Times New Roman"/>
                <w:sz w:val="20"/>
                <w:szCs w:val="20"/>
              </w:rPr>
              <w:t>СТБ ЕН 13083-2006;</w:t>
            </w:r>
            <w:r>
              <w:rPr>
                <w:rFonts w:ascii="Times New Roman" w:hAnsi="Times New Roman" w:cs="Times New Roman"/>
                <w:sz w:val="20"/>
                <w:szCs w:val="20"/>
              </w:rPr>
              <w:t xml:space="preserve"> </w:t>
            </w:r>
            <w:r w:rsidRPr="000F171C">
              <w:rPr>
                <w:rFonts w:ascii="Times New Roman" w:hAnsi="Times New Roman" w:cs="Times New Roman"/>
                <w:sz w:val="20"/>
                <w:szCs w:val="20"/>
              </w:rPr>
              <w:t>СТБ ЕН 13922-2006;</w:t>
            </w:r>
            <w:r>
              <w:rPr>
                <w:rFonts w:ascii="Times New Roman" w:hAnsi="Times New Roman" w:cs="Times New Roman"/>
                <w:sz w:val="20"/>
                <w:szCs w:val="20"/>
              </w:rPr>
              <w:t xml:space="preserve"> </w:t>
            </w:r>
            <w:r w:rsidRPr="000F171C">
              <w:rPr>
                <w:rFonts w:ascii="Times New Roman" w:hAnsi="Times New Roman" w:cs="Times New Roman"/>
                <w:sz w:val="20"/>
                <w:szCs w:val="20"/>
              </w:rPr>
              <w:t>ГОСТ 25560-82, п. 6;</w:t>
            </w:r>
            <w:r>
              <w:rPr>
                <w:rFonts w:ascii="Times New Roman" w:hAnsi="Times New Roman" w:cs="Times New Roman"/>
                <w:sz w:val="20"/>
                <w:szCs w:val="20"/>
              </w:rPr>
              <w:t xml:space="preserve">                                </w:t>
            </w:r>
            <w:r w:rsidRPr="000F171C">
              <w:rPr>
                <w:rFonts w:ascii="Times New Roman" w:hAnsi="Times New Roman" w:cs="Times New Roman"/>
                <w:sz w:val="20"/>
                <w:szCs w:val="20"/>
              </w:rPr>
              <w:t>ГОСТ 25570-82, приложение 2</w:t>
            </w:r>
          </w:p>
          <w:p w:rsidR="00852459" w:rsidRDefault="00852459" w:rsidP="00852459">
            <w:pPr>
              <w:spacing w:line="240" w:lineRule="auto"/>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.5.17.1, 5.17.2, 5.17.3</w:t>
            </w:r>
          </w:p>
          <w:p w:rsidR="00852459" w:rsidRPr="002A38A2" w:rsidRDefault="00852459" w:rsidP="00852459">
            <w:pPr>
              <w:spacing w:after="0" w:line="240" w:lineRule="auto"/>
              <w:ind w:right="153"/>
              <w:rPr>
                <w:rFonts w:ascii="Times New Roman" w:hAnsi="Times New Roman" w:cs="Times New Roman"/>
                <w:sz w:val="20"/>
                <w:szCs w:val="20"/>
              </w:rPr>
            </w:pPr>
          </w:p>
          <w:p w:rsidR="00852459" w:rsidRDefault="00852459" w:rsidP="00852459">
            <w:pPr>
              <w:spacing w:line="240" w:lineRule="auto"/>
              <w:jc w:val="right"/>
              <w:rPr>
                <w:rFonts w:ascii="Times New Roman" w:hAnsi="Times New Roman" w:cs="Times New Roman"/>
                <w:sz w:val="20"/>
                <w:szCs w:val="20"/>
              </w:rPr>
            </w:pPr>
          </w:p>
          <w:p w:rsidR="00852459" w:rsidRPr="000F171C" w:rsidRDefault="00852459" w:rsidP="00852459">
            <w:pPr>
              <w:spacing w:line="240" w:lineRule="auto"/>
              <w:jc w:val="right"/>
              <w:rPr>
                <w:rFonts w:ascii="Times New Roman" w:hAnsi="Times New Roman" w:cs="Times New Roman"/>
                <w:sz w:val="20"/>
                <w:szCs w:val="20"/>
              </w:rPr>
            </w:pPr>
            <w:r w:rsidRPr="004E2B35">
              <w:rPr>
                <w:rFonts w:ascii="Times New Roman" w:hAnsi="Times New Roman" w:cs="Times New Roman"/>
                <w:sz w:val="20"/>
                <w:szCs w:val="20"/>
              </w:rPr>
              <w:t>сопротивление электрической цепи</w:t>
            </w:r>
            <w:r w:rsidRPr="006D034A">
              <w:rPr>
                <w:rFonts w:ascii="Arial" w:hAnsi="Arial"/>
                <w:sz w:val="16"/>
                <w:szCs w:val="16"/>
              </w:rPr>
              <w:t xml:space="preserve">  </w:t>
            </w: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left="-107" w:right="-108"/>
              <w:jc w:val="center"/>
              <w:rPr>
                <w:rFonts w:ascii="Times New Roman" w:hAnsi="Times New Roman" w:cs="Times New Roman"/>
                <w:sz w:val="20"/>
                <w:szCs w:val="20"/>
              </w:rPr>
            </w:pPr>
          </w:p>
          <w:p w:rsidR="00852459" w:rsidRPr="002A38A2" w:rsidRDefault="00852459" w:rsidP="00852459">
            <w:pPr>
              <w:spacing w:after="0" w:line="240" w:lineRule="auto"/>
              <w:ind w:left="-107" w:right="-108"/>
              <w:jc w:val="center"/>
              <w:rPr>
                <w:rFonts w:ascii="Times New Roman" w:hAnsi="Times New Roman" w:cs="Times New Roman"/>
                <w:sz w:val="20"/>
                <w:szCs w:val="20"/>
              </w:rPr>
            </w:pPr>
          </w:p>
          <w:p w:rsidR="00852459" w:rsidRPr="002A38A2" w:rsidRDefault="00852459" w:rsidP="00852459">
            <w:pPr>
              <w:spacing w:after="0" w:line="240" w:lineRule="auto"/>
              <w:ind w:left="-107" w:right="-108"/>
              <w:jc w:val="center"/>
              <w:rPr>
                <w:rFonts w:ascii="Times New Roman" w:hAnsi="Times New Roman" w:cs="Times New Roman"/>
                <w:sz w:val="20"/>
                <w:szCs w:val="20"/>
              </w:rPr>
            </w:pPr>
          </w:p>
          <w:p w:rsidR="00852459" w:rsidRPr="002A38A2" w:rsidRDefault="00852459" w:rsidP="00852459">
            <w:pPr>
              <w:spacing w:after="0" w:line="240" w:lineRule="auto"/>
              <w:ind w:left="-107" w:right="-108"/>
              <w:jc w:val="center"/>
              <w:rPr>
                <w:rFonts w:ascii="Times New Roman" w:hAnsi="Times New Roman" w:cs="Times New Roman"/>
                <w:sz w:val="20"/>
                <w:szCs w:val="20"/>
              </w:rPr>
            </w:pPr>
          </w:p>
        </w:tc>
      </w:tr>
      <w:tr w:rsidR="00852459" w:rsidRPr="002A38A2" w:rsidTr="00E73742">
        <w:trPr>
          <w:trHeight w:val="439"/>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23</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1, М2</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b/>
                <w:sz w:val="20"/>
                <w:szCs w:val="20"/>
              </w:rPr>
            </w:pPr>
          </w:p>
          <w:p w:rsidR="00852459" w:rsidRPr="002A38A2" w:rsidRDefault="00852459" w:rsidP="00852459">
            <w:pPr>
              <w:spacing w:after="0" w:line="240" w:lineRule="auto"/>
              <w:ind w:right="153"/>
              <w:jc w:val="center"/>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 цистернам для перевозки и заправки сниженных углеводородных газов</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читаемой надписи «Огнеопасно» на заднем днище сосуда и надписи черного цвета «Пропан </w:t>
            </w:r>
            <w:r w:rsidRPr="002A38A2">
              <w:rPr>
                <w:rFonts w:ascii="Times New Roman" w:hAnsi="Times New Roman" w:cs="Times New Roman"/>
                <w:sz w:val="18"/>
                <w:szCs w:val="18"/>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Окрашивание наружной поверхности сосуда эмалью серебристого цвета.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Не допускается: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Отсутствие заглушек на штуцерах при транспортировании и хранении газа;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Отсутствие или неработоспособное состояние защитных </w:t>
            </w:r>
          </w:p>
          <w:p w:rsidR="00852459" w:rsidRPr="00F77C4B"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кожухов, обеспечивающих возможность пломбирования запорной арматуры на время транспортирования и</w:t>
            </w:r>
            <w:r>
              <w:rPr>
                <w:rFonts w:ascii="Times New Roman" w:hAnsi="Times New Roman" w:cs="Times New Roman"/>
                <w:sz w:val="18"/>
                <w:szCs w:val="18"/>
              </w:rPr>
              <w:t xml:space="preserve"> хранения газа в автоцистернах.</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23</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w:t>
            </w:r>
            <w:r w:rsidRPr="00756BAD">
              <w:rPr>
                <w:rFonts w:ascii="Times New Roman" w:hAnsi="Times New Roman" w:cs="Times New Roman"/>
                <w:sz w:val="20"/>
                <w:szCs w:val="20"/>
              </w:rPr>
              <w:t>.2</w:t>
            </w:r>
            <w:r>
              <w:rPr>
                <w:rFonts w:ascii="Times New Roman" w:hAnsi="Times New Roman" w:cs="Times New Roman"/>
                <w:sz w:val="20"/>
                <w:szCs w:val="20"/>
              </w:rPr>
              <w:t>3</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0F171C">
              <w:rPr>
                <w:rFonts w:ascii="Times New Roman" w:hAnsi="Times New Roman" w:cs="Times New Roman"/>
                <w:sz w:val="20"/>
                <w:szCs w:val="20"/>
              </w:rPr>
              <w:t>ГОСТ 21561-76, п. 5</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п.5.17.4</w:t>
            </w:r>
          </w:p>
          <w:p w:rsidR="00852459" w:rsidRDefault="00852459" w:rsidP="00852459">
            <w:pPr>
              <w:widowControl w:val="0"/>
              <w:autoSpaceDE w:val="0"/>
              <w:autoSpaceDN w:val="0"/>
              <w:adjustRightInd w:val="0"/>
              <w:spacing w:after="0" w:line="240" w:lineRule="auto"/>
              <w:jc w:val="both"/>
              <w:rPr>
                <w:rFonts w:ascii="Arial" w:hAnsi="Arial"/>
                <w:sz w:val="16"/>
                <w:szCs w:val="16"/>
              </w:rPr>
            </w:pPr>
          </w:p>
          <w:p w:rsidR="00852459" w:rsidRPr="00270926" w:rsidRDefault="00852459" w:rsidP="00852459">
            <w:pPr>
              <w:widowControl w:val="0"/>
              <w:autoSpaceDE w:val="0"/>
              <w:autoSpaceDN w:val="0"/>
              <w:adjustRightInd w:val="0"/>
              <w:spacing w:after="0" w:line="240" w:lineRule="auto"/>
              <w:jc w:val="right"/>
              <w:rPr>
                <w:rFonts w:ascii="Times New Roman" w:hAnsi="Times New Roman" w:cs="Times New Roman"/>
                <w:b/>
                <w:sz w:val="20"/>
                <w:szCs w:val="20"/>
              </w:rPr>
            </w:pPr>
            <w:r w:rsidRPr="00270926">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721"/>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24</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 фургонам</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Не допускаются: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Нарушения работоспособности механизмов фиксирования дверей, рампы, дверей-трапов в открытом и закрытом (транспортном) положениях;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Демонтаж или повреждения съемных и стационарных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перегородок кузова, в том числе, снабженных кольцами для привязки животных, а также устройств их фиксации в транспортном положении;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Нарушения работоспособности люков или механизмов </w:t>
            </w:r>
          </w:p>
          <w:p w:rsidR="00852459" w:rsidRPr="00F77C4B"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за</w:t>
            </w:r>
            <w:r>
              <w:rPr>
                <w:rFonts w:ascii="Times New Roman" w:eastAsia="TimesNewRomanPSMT" w:hAnsi="Times New Roman" w:cs="Times New Roman"/>
                <w:sz w:val="18"/>
                <w:szCs w:val="18"/>
              </w:rPr>
              <w:t>крывания люков в крыше фургона.</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24</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w:t>
            </w:r>
            <w:r w:rsidRPr="00756BAD">
              <w:rPr>
                <w:rFonts w:ascii="Times New Roman" w:hAnsi="Times New Roman" w:cs="Times New Roman"/>
                <w:sz w:val="20"/>
                <w:szCs w:val="20"/>
              </w:rPr>
              <w:t>.2</w:t>
            </w:r>
            <w:r>
              <w:rPr>
                <w:rFonts w:ascii="Times New Roman" w:hAnsi="Times New Roman" w:cs="Times New Roman"/>
                <w:sz w:val="20"/>
                <w:szCs w:val="20"/>
              </w:rPr>
              <w:t>4</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п.5.15.10</w:t>
            </w:r>
          </w:p>
          <w:p w:rsidR="00852459" w:rsidRPr="002A38A2"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958"/>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25</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3C05BB">
            <w:pPr>
              <w:widowControl w:val="0"/>
              <w:tabs>
                <w:tab w:val="left" w:pos="4052"/>
              </w:tabs>
              <w:autoSpaceDE w:val="0"/>
              <w:autoSpaceDN w:val="0"/>
              <w:adjustRightInd w:val="0"/>
              <w:spacing w:after="0" w:line="240" w:lineRule="auto"/>
              <w:jc w:val="both"/>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 фургонам, имеющим места для перевозки людей</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Не допускаются:</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Демонтаж или разрушение перегородок, отделяющих отсек для пассажиров от грузового отсека фургона;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Изменение мест расположения и повреждение сидений или их креплений в отсеке для пассажиров;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rsidR="00852459" w:rsidRPr="00F77C4B"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Затрудненность открыван</w:t>
            </w:r>
            <w:r>
              <w:rPr>
                <w:rFonts w:ascii="Times New Roman" w:hAnsi="Times New Roman" w:cs="Times New Roman"/>
                <w:sz w:val="18"/>
                <w:szCs w:val="18"/>
              </w:rPr>
              <w:t>ия двери отсека для пассажиров.</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25</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w:t>
            </w:r>
            <w:r w:rsidRPr="00756BAD">
              <w:rPr>
                <w:rFonts w:ascii="Times New Roman" w:hAnsi="Times New Roman" w:cs="Times New Roman"/>
                <w:sz w:val="20"/>
                <w:szCs w:val="20"/>
              </w:rPr>
              <w:t>.2</w:t>
            </w:r>
            <w:r>
              <w:rPr>
                <w:rFonts w:ascii="Times New Roman" w:hAnsi="Times New Roman" w:cs="Times New Roman"/>
                <w:sz w:val="20"/>
                <w:szCs w:val="20"/>
              </w:rPr>
              <w:t>5</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w:t>
            </w:r>
            <w:r>
              <w:rPr>
                <w:rFonts w:ascii="Times New Roman" w:hAnsi="Times New Roman" w:cs="Times New Roman"/>
                <w:b/>
                <w:sz w:val="20"/>
                <w:szCs w:val="20"/>
              </w:rPr>
              <w:t>.</w:t>
            </w:r>
            <w:r>
              <w:rPr>
                <w:rFonts w:ascii="Times New Roman" w:hAnsi="Times New Roman" w:cs="Times New Roman"/>
                <w:sz w:val="20"/>
                <w:szCs w:val="20"/>
              </w:rPr>
              <w:t>5.15.11</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453"/>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26</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3C05BB">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для перевозки пищевых продуктов</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Не допускаются: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Демонтаж, разрушение или неработоспособное состояние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-Разрушение теплоизоляции крышек и горловин люков </w:t>
            </w:r>
          </w:p>
          <w:p w:rsidR="00852459" w:rsidRPr="002A38A2" w:rsidRDefault="00852459" w:rsidP="00852459">
            <w:pPr>
              <w:spacing w:after="0" w:line="240" w:lineRule="auto"/>
              <w:rPr>
                <w:rFonts w:ascii="Times New Roman" w:eastAsia="TimesNewRomanPSMT" w:hAnsi="Times New Roman" w:cs="Times New Roman"/>
                <w:sz w:val="18"/>
                <w:szCs w:val="18"/>
                <w:lang w:eastAsia="ko-KR"/>
              </w:rPr>
            </w:pPr>
            <w:r w:rsidRPr="002A38A2">
              <w:rPr>
                <w:rFonts w:ascii="Times New Roman" w:eastAsia="TimesNewRomanPSMT" w:hAnsi="Times New Roman" w:cs="Times New Roman"/>
                <w:sz w:val="18"/>
                <w:szCs w:val="18"/>
                <w:lang w:eastAsia="ko-KR"/>
              </w:rPr>
              <w:t>изотермических цистерн с теплоизоляционным покрытием.</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26</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w:t>
            </w:r>
            <w:r w:rsidRPr="00756BAD">
              <w:rPr>
                <w:rFonts w:ascii="Times New Roman" w:hAnsi="Times New Roman" w:cs="Times New Roman"/>
                <w:sz w:val="20"/>
                <w:szCs w:val="20"/>
              </w:rPr>
              <w:t>.2</w:t>
            </w:r>
            <w:r>
              <w:rPr>
                <w:rFonts w:ascii="Times New Roman" w:hAnsi="Times New Roman" w:cs="Times New Roman"/>
                <w:sz w:val="20"/>
                <w:szCs w:val="20"/>
              </w:rPr>
              <w:t>6</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AF1A13">
              <w:rPr>
                <w:rFonts w:ascii="Times New Roman" w:hAnsi="Times New Roman" w:cs="Times New Roman"/>
                <w:sz w:val="20"/>
                <w:szCs w:val="20"/>
              </w:rPr>
              <w:t>ГОСТ 9218-2015, п. 6</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п.5.15.14</w:t>
            </w:r>
          </w:p>
          <w:p w:rsidR="00852459" w:rsidRPr="00AF1A13"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bl>
    <w:p w:rsidR="002A38A2" w:rsidRDefault="002A38A2" w:rsidP="009D3A8E">
      <w:pPr>
        <w:shd w:val="clear" w:color="auto" w:fill="FFFFFF"/>
        <w:spacing w:after="0"/>
        <w:ind w:right="155"/>
        <w:jc w:val="center"/>
        <w:rPr>
          <w:rFonts w:ascii="Times New Roman" w:hAnsi="Times New Roman" w:cs="Times New Roman"/>
          <w:b/>
          <w:sz w:val="24"/>
          <w:szCs w:val="24"/>
        </w:rPr>
      </w:pPr>
    </w:p>
    <w:p w:rsidR="00FE73CA" w:rsidRDefault="00FE73CA" w:rsidP="00FE73C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092F52" w:rsidRDefault="00092F52" w:rsidP="00797EA2">
      <w:pPr>
        <w:spacing w:after="0"/>
        <w:rPr>
          <w:rFonts w:eastAsia="Times New Roman" w:cs="Times New Roman"/>
          <w:lang w:eastAsia="ru-RU"/>
        </w:rPr>
      </w:pPr>
    </w:p>
    <w:p w:rsidR="00092F52" w:rsidRDefault="00092F52" w:rsidP="00797EA2">
      <w:pPr>
        <w:spacing w:after="0"/>
        <w:rPr>
          <w:rFonts w:eastAsia="Times New Roman" w:cs="Times New Roman"/>
          <w:lang w:eastAsia="ru-RU"/>
        </w:rPr>
      </w:pPr>
    </w:p>
    <w:p w:rsidR="00092F52" w:rsidRPr="00D34EFF" w:rsidRDefault="00092F52" w:rsidP="00092F52">
      <w:pPr>
        <w:pStyle w:val="22"/>
        <w:spacing w:after="0" w:line="240" w:lineRule="auto"/>
        <w:rPr>
          <w:sz w:val="22"/>
          <w:szCs w:val="22"/>
        </w:rPr>
      </w:pPr>
      <w:r w:rsidRPr="00D34EFF">
        <w:rPr>
          <w:sz w:val="22"/>
          <w:szCs w:val="22"/>
        </w:rPr>
        <w:t xml:space="preserve">Раздел </w:t>
      </w:r>
      <w:r w:rsidR="003C05BB">
        <w:rPr>
          <w:sz w:val="22"/>
          <w:szCs w:val="22"/>
        </w:rPr>
        <w:t>2</w:t>
      </w:r>
      <w:r w:rsidRPr="00D34EFF">
        <w:rPr>
          <w:sz w:val="22"/>
          <w:szCs w:val="22"/>
        </w:rPr>
        <w:t xml:space="preserve">. Единичные транспортные средства, выпускаемые в обращение в соответствии с требованиям технического регламента Таможенного союза </w:t>
      </w:r>
    </w:p>
    <w:p w:rsidR="00092F52" w:rsidRPr="00D34EFF" w:rsidRDefault="00092F52" w:rsidP="00092F52">
      <w:pPr>
        <w:pStyle w:val="22"/>
        <w:spacing w:after="0" w:line="240" w:lineRule="auto"/>
        <w:rPr>
          <w:sz w:val="22"/>
          <w:szCs w:val="22"/>
        </w:rPr>
      </w:pPr>
      <w:r w:rsidRPr="00D34EFF">
        <w:rPr>
          <w:sz w:val="22"/>
          <w:szCs w:val="22"/>
        </w:rPr>
        <w:t>«О безопасности колесных транспортных средств» (ТР ТС 018/2011)</w:t>
      </w:r>
    </w:p>
    <w:p w:rsidR="00092F52" w:rsidRDefault="00092F52" w:rsidP="00092F52">
      <w:pPr>
        <w:spacing w:after="0"/>
        <w:jc w:val="center"/>
        <w:rPr>
          <w:rFonts w:ascii="Times New Roman" w:eastAsia="Times New Roman" w:hAnsi="Times New Roman" w:cs="Times New Roman"/>
          <w:b/>
          <w:sz w:val="24"/>
          <w:szCs w:val="24"/>
          <w:u w:val="single"/>
          <w:lang w:eastAsia="ru-RU"/>
        </w:rPr>
      </w:pPr>
      <w:r w:rsidRPr="002003F0">
        <w:rPr>
          <w:rFonts w:ascii="Times New Roman" w:hAnsi="Times New Roman" w:cs="Times New Roman"/>
          <w:b/>
          <w:sz w:val="24"/>
          <w:szCs w:val="24"/>
          <w:u w:val="single"/>
        </w:rPr>
        <w:t>ОсОО «</w:t>
      </w:r>
      <w:proofErr w:type="spellStart"/>
      <w:r w:rsidR="003C05BB">
        <w:rPr>
          <w:rFonts w:ascii="Times New Roman" w:hAnsi="Times New Roman" w:cs="Times New Roman"/>
          <w:b/>
          <w:sz w:val="24"/>
          <w:szCs w:val="24"/>
          <w:u w:val="single"/>
        </w:rPr>
        <w:t>Автоцель</w:t>
      </w:r>
      <w:proofErr w:type="spellEnd"/>
      <w:r w:rsidRPr="002003F0">
        <w:rPr>
          <w:rFonts w:ascii="Times New Roman" w:hAnsi="Times New Roman" w:cs="Times New Roman"/>
          <w:b/>
          <w:sz w:val="24"/>
          <w:szCs w:val="24"/>
          <w:u w:val="single"/>
        </w:rPr>
        <w:t xml:space="preserve">», расположенного по адресу: </w:t>
      </w:r>
      <w:r w:rsidR="003C05BB">
        <w:rPr>
          <w:rFonts w:ascii="Times New Roman" w:eastAsia="Times New Roman" w:hAnsi="Times New Roman" w:cs="Times New Roman"/>
          <w:b/>
          <w:sz w:val="24"/>
          <w:szCs w:val="24"/>
          <w:u w:val="single"/>
          <w:lang w:eastAsia="ru-RU"/>
        </w:rPr>
        <w:t>г. Бишкек, на территории ЖД Станция Аламедин-1</w:t>
      </w:r>
    </w:p>
    <w:p w:rsidR="00092F52" w:rsidRDefault="00092F52" w:rsidP="00092F52">
      <w:pPr>
        <w:spacing w:after="0"/>
        <w:jc w:val="center"/>
        <w:rPr>
          <w:rFonts w:ascii="Times New Roman" w:eastAsia="Times New Roman" w:hAnsi="Times New Roman" w:cs="Times New Roman"/>
          <w:b/>
          <w:sz w:val="24"/>
          <w:szCs w:val="24"/>
          <w:u w:val="single"/>
          <w:lang w:eastAsia="ru-RU"/>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261"/>
        <w:gridCol w:w="5365"/>
        <w:gridCol w:w="2573"/>
        <w:gridCol w:w="2268"/>
        <w:gridCol w:w="1275"/>
      </w:tblGrid>
      <w:tr w:rsidR="00E73742" w:rsidRPr="000E322B" w:rsidTr="00F265CF">
        <w:trPr>
          <w:trHeight w:val="1395"/>
        </w:trPr>
        <w:tc>
          <w:tcPr>
            <w:tcW w:w="822" w:type="dxa"/>
            <w:vMerge w:val="restart"/>
            <w:shd w:val="clear" w:color="auto" w:fill="auto"/>
          </w:tcPr>
          <w:p w:rsidR="00E73742" w:rsidRPr="000E322B" w:rsidRDefault="00E73742" w:rsidP="00092F52">
            <w:pPr>
              <w:spacing w:after="0" w:line="240" w:lineRule="auto"/>
              <w:ind w:right="153"/>
              <w:rPr>
                <w:rFonts w:ascii="Times New Roman" w:hAnsi="Times New Roman" w:cs="Times New Roman"/>
                <w:b/>
                <w:sz w:val="20"/>
                <w:szCs w:val="20"/>
              </w:rPr>
            </w:pPr>
            <w:r w:rsidRPr="000E322B">
              <w:rPr>
                <w:rFonts w:ascii="Times New Roman" w:hAnsi="Times New Roman" w:cs="Times New Roman"/>
                <w:b/>
                <w:sz w:val="20"/>
                <w:szCs w:val="20"/>
              </w:rPr>
              <w:t xml:space="preserve">№№ </w:t>
            </w:r>
          </w:p>
          <w:p w:rsidR="00E73742" w:rsidRPr="000E322B" w:rsidRDefault="00E73742" w:rsidP="00092F52">
            <w:pPr>
              <w:spacing w:after="0" w:line="240" w:lineRule="auto"/>
              <w:rPr>
                <w:rFonts w:ascii="Times New Roman" w:hAnsi="Times New Roman" w:cs="Times New Roman"/>
                <w:b/>
                <w:sz w:val="20"/>
                <w:szCs w:val="20"/>
              </w:rPr>
            </w:pPr>
            <w:r w:rsidRPr="000E322B">
              <w:rPr>
                <w:rFonts w:ascii="Times New Roman" w:hAnsi="Times New Roman" w:cs="Times New Roman"/>
                <w:b/>
                <w:sz w:val="20"/>
                <w:szCs w:val="20"/>
              </w:rPr>
              <w:t>п/п</w:t>
            </w:r>
          </w:p>
        </w:tc>
        <w:tc>
          <w:tcPr>
            <w:tcW w:w="3261" w:type="dxa"/>
            <w:vMerge w:val="restart"/>
            <w:shd w:val="clear" w:color="auto" w:fill="auto"/>
          </w:tcPr>
          <w:p w:rsidR="00E73742" w:rsidRPr="00E4595A" w:rsidRDefault="00E73742" w:rsidP="00E73742">
            <w:pPr>
              <w:pStyle w:val="ad"/>
              <w:tabs>
                <w:tab w:val="center" w:pos="4844"/>
                <w:tab w:val="right" w:pos="9689"/>
              </w:tabs>
              <w:rPr>
                <w:rFonts w:ascii="Times New Roman" w:hAnsi="Times New Roman"/>
                <w:color w:val="0000FF"/>
                <w:sz w:val="20"/>
                <w:szCs w:val="20"/>
              </w:rPr>
            </w:pPr>
            <w:r w:rsidRPr="00E4595A">
              <w:rPr>
                <w:rFonts w:ascii="Times New Roman" w:hAnsi="Times New Roman"/>
                <w:color w:val="0000FF"/>
                <w:sz w:val="20"/>
                <w:szCs w:val="20"/>
              </w:rPr>
              <w:t>Наименование типов транспортных средств  (шасси), единичных</w:t>
            </w:r>
          </w:p>
          <w:p w:rsidR="00E73742" w:rsidRPr="000E322B" w:rsidRDefault="00E73742" w:rsidP="00E73742">
            <w:pPr>
              <w:spacing w:after="0" w:line="240" w:lineRule="auto"/>
              <w:rPr>
                <w:rFonts w:ascii="Times New Roman" w:hAnsi="Times New Roman" w:cs="Times New Roman"/>
                <w:b/>
                <w:sz w:val="20"/>
                <w:szCs w:val="20"/>
              </w:rPr>
            </w:pPr>
            <w:r w:rsidRPr="00E4595A">
              <w:rPr>
                <w:rFonts w:ascii="Times New Roman" w:hAnsi="Times New Roman"/>
                <w:color w:val="0000FF"/>
                <w:sz w:val="20"/>
                <w:szCs w:val="20"/>
              </w:rPr>
              <w:t>транспортных средств и компонентов транспортных средств и их категория</w:t>
            </w:r>
          </w:p>
        </w:tc>
        <w:tc>
          <w:tcPr>
            <w:tcW w:w="5365" w:type="dxa"/>
            <w:vMerge w:val="restart"/>
            <w:shd w:val="clear" w:color="auto" w:fill="auto"/>
          </w:tcPr>
          <w:p w:rsidR="00E73742" w:rsidRPr="003A41C8" w:rsidRDefault="00E73742" w:rsidP="00E73742">
            <w:pPr>
              <w:pStyle w:val="ad"/>
              <w:tabs>
                <w:tab w:val="center" w:pos="4844"/>
                <w:tab w:val="right" w:pos="9689"/>
              </w:tabs>
              <w:rPr>
                <w:rFonts w:ascii="Times New Roman" w:hAnsi="Times New Roman"/>
                <w:sz w:val="20"/>
                <w:szCs w:val="20"/>
              </w:rPr>
            </w:pPr>
            <w:r w:rsidRPr="003A41C8">
              <w:rPr>
                <w:rFonts w:ascii="Times New Roman" w:hAnsi="Times New Roman"/>
                <w:sz w:val="20"/>
                <w:szCs w:val="20"/>
              </w:rPr>
              <w:t xml:space="preserve">Контролируемые элементы </w:t>
            </w:r>
          </w:p>
          <w:p w:rsidR="00E73742" w:rsidRPr="000E322B" w:rsidRDefault="00E73742" w:rsidP="00E73742">
            <w:pPr>
              <w:tabs>
                <w:tab w:val="left" w:pos="0"/>
              </w:tabs>
              <w:spacing w:after="0" w:line="240" w:lineRule="auto"/>
              <w:rPr>
                <w:rFonts w:ascii="Times New Roman" w:hAnsi="Times New Roman" w:cs="Times New Roman"/>
                <w:b/>
                <w:sz w:val="20"/>
                <w:szCs w:val="20"/>
              </w:rPr>
            </w:pPr>
            <w:r w:rsidRPr="003A41C8">
              <w:rPr>
                <w:rFonts w:ascii="Times New Roman" w:hAnsi="Times New Roman"/>
                <w:sz w:val="20"/>
                <w:szCs w:val="20"/>
              </w:rPr>
              <w:t>(для  контроля колесных транспортных средств  )</w:t>
            </w:r>
          </w:p>
        </w:tc>
        <w:tc>
          <w:tcPr>
            <w:tcW w:w="2573" w:type="dxa"/>
            <w:vMerge w:val="restart"/>
            <w:shd w:val="clear" w:color="auto" w:fill="auto"/>
          </w:tcPr>
          <w:p w:rsidR="00E73742" w:rsidRPr="00E4595A" w:rsidRDefault="00E73742" w:rsidP="00E73742">
            <w:pPr>
              <w:pStyle w:val="ad"/>
              <w:tabs>
                <w:tab w:val="center" w:pos="4844"/>
                <w:tab w:val="right" w:pos="9689"/>
              </w:tabs>
              <w:rPr>
                <w:rFonts w:ascii="Times New Roman" w:hAnsi="Times New Roman"/>
                <w:color w:val="0000FF"/>
                <w:sz w:val="20"/>
                <w:szCs w:val="20"/>
              </w:rPr>
            </w:pPr>
            <w:r w:rsidRPr="00097392">
              <w:rPr>
                <w:rFonts w:ascii="Times New Roman" w:hAnsi="Times New Roman"/>
                <w:sz w:val="20"/>
                <w:szCs w:val="20"/>
              </w:rPr>
              <w:t xml:space="preserve">Обозначение нормативно-правовых документов, регулирующих </w:t>
            </w:r>
            <w:r w:rsidRPr="00E4595A">
              <w:rPr>
                <w:rFonts w:ascii="Times New Roman" w:hAnsi="Times New Roman"/>
                <w:color w:val="0000FF"/>
                <w:sz w:val="20"/>
                <w:szCs w:val="20"/>
              </w:rPr>
              <w:t>транспортные средства  (шасси), единичные</w:t>
            </w:r>
          </w:p>
          <w:p w:rsidR="00E73742" w:rsidRPr="000E322B" w:rsidRDefault="00E73742" w:rsidP="00E73742">
            <w:pPr>
              <w:spacing w:after="0" w:line="240" w:lineRule="auto"/>
              <w:rPr>
                <w:rFonts w:ascii="Times New Roman" w:hAnsi="Times New Roman" w:cs="Times New Roman"/>
                <w:b/>
                <w:sz w:val="20"/>
                <w:szCs w:val="20"/>
              </w:rPr>
            </w:pPr>
            <w:r w:rsidRPr="00E4595A">
              <w:rPr>
                <w:rFonts w:ascii="Times New Roman" w:hAnsi="Times New Roman"/>
                <w:color w:val="0000FF"/>
                <w:sz w:val="20"/>
                <w:szCs w:val="20"/>
              </w:rPr>
              <w:t>транспортные средства и компоненты транспортных средств</w:t>
            </w:r>
          </w:p>
        </w:tc>
        <w:tc>
          <w:tcPr>
            <w:tcW w:w="2268" w:type="dxa"/>
            <w:vMerge w:val="restart"/>
            <w:shd w:val="clear" w:color="auto" w:fill="auto"/>
          </w:tcPr>
          <w:p w:rsidR="00E73742" w:rsidRPr="000E322B" w:rsidRDefault="00E73742" w:rsidP="00092F52">
            <w:pPr>
              <w:spacing w:after="0" w:line="240" w:lineRule="auto"/>
              <w:rPr>
                <w:rFonts w:ascii="Times New Roman" w:hAnsi="Times New Roman" w:cs="Times New Roman"/>
                <w:b/>
                <w:sz w:val="20"/>
                <w:szCs w:val="20"/>
              </w:rPr>
            </w:pPr>
            <w:r w:rsidRPr="00097392">
              <w:rPr>
                <w:rFonts w:ascii="Times New Roman" w:hAnsi="Times New Roman"/>
                <w:color w:val="0000FF"/>
                <w:sz w:val="20"/>
                <w:szCs w:val="20"/>
              </w:rPr>
              <w:t>Обозначение нормативного документа</w:t>
            </w:r>
            <w:r>
              <w:rPr>
                <w:rFonts w:ascii="Times New Roman" w:hAnsi="Times New Roman"/>
                <w:color w:val="0000FF"/>
                <w:sz w:val="20"/>
                <w:szCs w:val="20"/>
              </w:rPr>
              <w:t xml:space="preserve"> </w:t>
            </w:r>
            <w:r w:rsidRPr="00097392">
              <w:rPr>
                <w:rFonts w:ascii="Times New Roman" w:hAnsi="Times New Roman"/>
                <w:color w:val="0000FF"/>
                <w:sz w:val="20"/>
                <w:szCs w:val="20"/>
              </w:rPr>
              <w:t xml:space="preserve"> </w:t>
            </w:r>
            <w:r>
              <w:rPr>
                <w:rFonts w:ascii="Times New Roman" w:hAnsi="Times New Roman"/>
                <w:color w:val="0000FF"/>
                <w:sz w:val="20"/>
                <w:szCs w:val="20"/>
              </w:rPr>
              <w:t xml:space="preserve">(регламенты, </w:t>
            </w:r>
            <w:r w:rsidRPr="00097392">
              <w:rPr>
                <w:rFonts w:ascii="Times New Roman" w:hAnsi="Times New Roman"/>
                <w:color w:val="0000FF"/>
                <w:sz w:val="20"/>
                <w:szCs w:val="20"/>
              </w:rPr>
              <w:t>стандарты и/или спецификации</w:t>
            </w:r>
            <w:r>
              <w:rPr>
                <w:rFonts w:ascii="Times New Roman" w:hAnsi="Times New Roman"/>
                <w:color w:val="0000FF"/>
                <w:sz w:val="20"/>
                <w:szCs w:val="20"/>
              </w:rPr>
              <w:t>)</w:t>
            </w:r>
            <w:r w:rsidRPr="00097392">
              <w:rPr>
                <w:rFonts w:ascii="Times New Roman" w:hAnsi="Times New Roman"/>
                <w:color w:val="0000FF"/>
                <w:sz w:val="20"/>
                <w:szCs w:val="20"/>
              </w:rPr>
              <w:t>, содержащие требования на правила</w:t>
            </w:r>
            <w:r>
              <w:rPr>
                <w:rFonts w:ascii="Times New Roman" w:hAnsi="Times New Roman"/>
                <w:color w:val="0000FF"/>
                <w:sz w:val="20"/>
                <w:szCs w:val="20"/>
              </w:rPr>
              <w:t xml:space="preserve"> и </w:t>
            </w:r>
            <w:r w:rsidRPr="00097392">
              <w:rPr>
                <w:rFonts w:ascii="Times New Roman" w:hAnsi="Times New Roman"/>
                <w:color w:val="0000FF"/>
                <w:sz w:val="20"/>
                <w:szCs w:val="20"/>
              </w:rPr>
              <w:t xml:space="preserve">методы </w:t>
            </w:r>
            <w:r>
              <w:rPr>
                <w:rFonts w:ascii="Times New Roman" w:hAnsi="Times New Roman"/>
                <w:color w:val="0000FF"/>
                <w:sz w:val="20"/>
                <w:szCs w:val="20"/>
              </w:rPr>
              <w:t>технического осмотра или технической экспертизы</w:t>
            </w:r>
            <w:r w:rsidRPr="00E4595A">
              <w:rPr>
                <w:rFonts w:ascii="Times New Roman" w:eastAsia="Times New Roman" w:hAnsi="Times New Roman"/>
                <w:color w:val="7030A0"/>
                <w:sz w:val="24"/>
                <w:szCs w:val="24"/>
                <w:lang w:eastAsia="ru-RU"/>
              </w:rPr>
              <w:t xml:space="preserve"> </w:t>
            </w:r>
            <w:r w:rsidRPr="00E4595A">
              <w:rPr>
                <w:rFonts w:ascii="Times New Roman" w:hAnsi="Times New Roman"/>
                <w:color w:val="0000FF"/>
                <w:sz w:val="20"/>
                <w:szCs w:val="20"/>
              </w:rPr>
              <w:t>колесных транспортных средств</w:t>
            </w:r>
            <w:r>
              <w:rPr>
                <w:rFonts w:ascii="Times New Roman" w:hAnsi="Times New Roman"/>
                <w:color w:val="0000FF"/>
                <w:sz w:val="20"/>
                <w:szCs w:val="20"/>
              </w:rPr>
              <w:t>*</w:t>
            </w:r>
            <w:r w:rsidRPr="00097392">
              <w:rPr>
                <w:rFonts w:ascii="Times New Roman" w:hAnsi="Times New Roman"/>
                <w:color w:val="0000FF"/>
                <w:sz w:val="20"/>
                <w:szCs w:val="20"/>
              </w:rPr>
              <w:t xml:space="preserve"> </w:t>
            </w:r>
          </w:p>
        </w:tc>
        <w:tc>
          <w:tcPr>
            <w:tcW w:w="1275" w:type="dxa"/>
            <w:vMerge w:val="restart"/>
            <w:shd w:val="clear" w:color="auto" w:fill="auto"/>
          </w:tcPr>
          <w:p w:rsidR="00E73742" w:rsidRPr="000E322B" w:rsidRDefault="00F265CF" w:rsidP="00092F52">
            <w:pPr>
              <w:spacing w:after="0" w:line="240" w:lineRule="auto"/>
              <w:rPr>
                <w:rFonts w:ascii="Times New Roman" w:hAnsi="Times New Roman" w:cs="Times New Roman"/>
                <w:b/>
                <w:sz w:val="20"/>
                <w:szCs w:val="20"/>
              </w:rPr>
            </w:pPr>
            <w:r w:rsidRPr="00241320">
              <w:rPr>
                <w:rFonts w:ascii="Times New Roman" w:hAnsi="Times New Roman"/>
                <w:sz w:val="20"/>
                <w:szCs w:val="20"/>
              </w:rPr>
              <w:t>Диап</w:t>
            </w:r>
            <w:r>
              <w:rPr>
                <w:rFonts w:ascii="Times New Roman" w:hAnsi="Times New Roman"/>
                <w:sz w:val="20"/>
                <w:szCs w:val="20"/>
              </w:rPr>
              <w:t xml:space="preserve">азон измерений, ед. измерения, </w:t>
            </w:r>
            <w:r w:rsidRPr="009A239B">
              <w:rPr>
                <w:rFonts w:ascii="Times New Roman" w:hAnsi="Times New Roman"/>
                <w:color w:val="0000FF"/>
                <w:sz w:val="20"/>
                <w:szCs w:val="20"/>
              </w:rPr>
              <w:t>где уместно</w:t>
            </w:r>
            <w:r w:rsidRPr="000E322B">
              <w:rPr>
                <w:rFonts w:ascii="Times New Roman" w:hAnsi="Times New Roman" w:cs="Times New Roman"/>
                <w:b/>
                <w:sz w:val="20"/>
                <w:szCs w:val="20"/>
              </w:rPr>
              <w:t xml:space="preserve"> </w:t>
            </w:r>
          </w:p>
          <w:p w:rsidR="00E73742" w:rsidRPr="000E322B" w:rsidRDefault="00E73742" w:rsidP="00092F52">
            <w:pPr>
              <w:spacing w:after="0" w:line="240" w:lineRule="auto"/>
              <w:rPr>
                <w:rFonts w:ascii="Times New Roman" w:hAnsi="Times New Roman" w:cs="Times New Roman"/>
                <w:b/>
                <w:sz w:val="20"/>
                <w:szCs w:val="20"/>
              </w:rPr>
            </w:pPr>
          </w:p>
        </w:tc>
      </w:tr>
      <w:tr w:rsidR="00E73742" w:rsidRPr="000E322B" w:rsidTr="00F265CF">
        <w:trPr>
          <w:trHeight w:val="705"/>
        </w:trPr>
        <w:tc>
          <w:tcPr>
            <w:tcW w:w="822" w:type="dxa"/>
            <w:vMerge/>
            <w:shd w:val="clear" w:color="auto" w:fill="auto"/>
          </w:tcPr>
          <w:p w:rsidR="00E73742" w:rsidRPr="000E322B" w:rsidRDefault="00E73742" w:rsidP="00092F52">
            <w:pPr>
              <w:spacing w:after="0" w:line="240" w:lineRule="auto"/>
              <w:ind w:right="153"/>
              <w:rPr>
                <w:rFonts w:ascii="Times New Roman" w:hAnsi="Times New Roman" w:cs="Times New Roman"/>
                <w:b/>
                <w:sz w:val="20"/>
                <w:szCs w:val="20"/>
              </w:rPr>
            </w:pPr>
          </w:p>
        </w:tc>
        <w:tc>
          <w:tcPr>
            <w:tcW w:w="3261" w:type="dxa"/>
            <w:vMerge/>
            <w:shd w:val="clear" w:color="auto" w:fill="auto"/>
          </w:tcPr>
          <w:p w:rsidR="00E73742" w:rsidRPr="000E322B" w:rsidRDefault="00E73742" w:rsidP="00092F52">
            <w:pPr>
              <w:spacing w:after="0" w:line="240" w:lineRule="auto"/>
              <w:ind w:right="153"/>
              <w:rPr>
                <w:rFonts w:ascii="Times New Roman" w:hAnsi="Times New Roman" w:cs="Times New Roman"/>
                <w:b/>
                <w:sz w:val="20"/>
                <w:szCs w:val="20"/>
              </w:rPr>
            </w:pPr>
          </w:p>
        </w:tc>
        <w:tc>
          <w:tcPr>
            <w:tcW w:w="5365" w:type="dxa"/>
            <w:vMerge/>
            <w:shd w:val="clear" w:color="auto" w:fill="auto"/>
          </w:tcPr>
          <w:p w:rsidR="00E73742" w:rsidRPr="000E322B" w:rsidRDefault="00E73742" w:rsidP="00092F52">
            <w:pPr>
              <w:spacing w:after="0" w:line="240" w:lineRule="auto"/>
              <w:ind w:right="72"/>
              <w:rPr>
                <w:rFonts w:ascii="Times New Roman" w:hAnsi="Times New Roman" w:cs="Times New Roman"/>
                <w:b/>
                <w:sz w:val="20"/>
                <w:szCs w:val="20"/>
              </w:rPr>
            </w:pPr>
          </w:p>
        </w:tc>
        <w:tc>
          <w:tcPr>
            <w:tcW w:w="2573" w:type="dxa"/>
            <w:vMerge/>
            <w:shd w:val="clear" w:color="auto" w:fill="auto"/>
          </w:tcPr>
          <w:p w:rsidR="00E73742" w:rsidRPr="000E322B" w:rsidRDefault="00E73742" w:rsidP="00092F52">
            <w:pPr>
              <w:spacing w:after="0" w:line="240" w:lineRule="auto"/>
              <w:ind w:left="72" w:right="153"/>
              <w:rPr>
                <w:rFonts w:ascii="Times New Roman" w:hAnsi="Times New Roman" w:cs="Times New Roman"/>
                <w:b/>
                <w:sz w:val="20"/>
                <w:szCs w:val="20"/>
              </w:rPr>
            </w:pPr>
          </w:p>
        </w:tc>
        <w:tc>
          <w:tcPr>
            <w:tcW w:w="2268" w:type="dxa"/>
            <w:vMerge/>
            <w:shd w:val="clear" w:color="auto" w:fill="auto"/>
          </w:tcPr>
          <w:p w:rsidR="00E73742" w:rsidRPr="000E322B" w:rsidRDefault="00E73742" w:rsidP="00092F52">
            <w:pPr>
              <w:rPr>
                <w:rFonts w:ascii="Times New Roman" w:hAnsi="Times New Roman" w:cs="Times New Roman"/>
                <w:b/>
                <w:sz w:val="20"/>
                <w:szCs w:val="20"/>
              </w:rPr>
            </w:pPr>
          </w:p>
        </w:tc>
        <w:tc>
          <w:tcPr>
            <w:tcW w:w="1275" w:type="dxa"/>
            <w:vMerge/>
            <w:shd w:val="clear" w:color="auto" w:fill="auto"/>
          </w:tcPr>
          <w:p w:rsidR="00E73742" w:rsidRPr="000E322B" w:rsidRDefault="00E73742" w:rsidP="00092F52">
            <w:pPr>
              <w:spacing w:after="0" w:line="240" w:lineRule="auto"/>
              <w:rPr>
                <w:rFonts w:ascii="Times New Roman" w:hAnsi="Times New Roman" w:cs="Times New Roman"/>
                <w:b/>
                <w:sz w:val="20"/>
                <w:szCs w:val="20"/>
              </w:rPr>
            </w:pPr>
          </w:p>
        </w:tc>
      </w:tr>
      <w:tr w:rsidR="00F265CF" w:rsidRPr="000E322B" w:rsidTr="00F265CF">
        <w:trPr>
          <w:trHeight w:val="270"/>
        </w:trPr>
        <w:tc>
          <w:tcPr>
            <w:tcW w:w="822" w:type="dxa"/>
            <w:shd w:val="clear" w:color="auto" w:fill="auto"/>
          </w:tcPr>
          <w:p w:rsidR="00F265CF" w:rsidRPr="00F265CF" w:rsidRDefault="00F265CF" w:rsidP="00F265CF">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1</w:t>
            </w:r>
          </w:p>
        </w:tc>
        <w:tc>
          <w:tcPr>
            <w:tcW w:w="3261" w:type="dxa"/>
            <w:shd w:val="clear" w:color="auto" w:fill="auto"/>
          </w:tcPr>
          <w:p w:rsidR="00F265CF" w:rsidRPr="00F265CF" w:rsidRDefault="00F265CF" w:rsidP="00F265CF">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2</w:t>
            </w:r>
          </w:p>
        </w:tc>
        <w:tc>
          <w:tcPr>
            <w:tcW w:w="5365" w:type="dxa"/>
            <w:shd w:val="clear" w:color="auto" w:fill="auto"/>
          </w:tcPr>
          <w:p w:rsidR="00F265CF" w:rsidRPr="00F265CF" w:rsidRDefault="00F265CF" w:rsidP="00F265CF">
            <w:pPr>
              <w:tabs>
                <w:tab w:val="left" w:pos="0"/>
              </w:tabs>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3</w:t>
            </w:r>
          </w:p>
        </w:tc>
        <w:tc>
          <w:tcPr>
            <w:tcW w:w="2573" w:type="dxa"/>
            <w:shd w:val="clear" w:color="auto" w:fill="auto"/>
          </w:tcPr>
          <w:p w:rsidR="00F265CF" w:rsidRPr="00F265CF" w:rsidRDefault="00F265CF" w:rsidP="00F265CF">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4</w:t>
            </w:r>
          </w:p>
        </w:tc>
        <w:tc>
          <w:tcPr>
            <w:tcW w:w="2268" w:type="dxa"/>
            <w:shd w:val="clear" w:color="auto" w:fill="auto"/>
          </w:tcPr>
          <w:p w:rsidR="00F265CF" w:rsidRPr="00F265CF" w:rsidRDefault="00F265CF" w:rsidP="00F265CF">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5</w:t>
            </w:r>
          </w:p>
        </w:tc>
        <w:tc>
          <w:tcPr>
            <w:tcW w:w="1275" w:type="dxa"/>
            <w:shd w:val="clear" w:color="auto" w:fill="auto"/>
          </w:tcPr>
          <w:p w:rsidR="00F265CF" w:rsidRPr="00F265CF" w:rsidRDefault="00F265CF" w:rsidP="00F265CF">
            <w:pPr>
              <w:tabs>
                <w:tab w:val="left" w:pos="1404"/>
              </w:tabs>
              <w:spacing w:after="0" w:line="240" w:lineRule="auto"/>
              <w:ind w:right="-108"/>
              <w:jc w:val="center"/>
              <w:rPr>
                <w:rFonts w:ascii="Times New Roman" w:hAnsi="Times New Roman" w:cs="Times New Roman"/>
                <w:sz w:val="20"/>
                <w:szCs w:val="20"/>
              </w:rPr>
            </w:pPr>
            <w:r w:rsidRPr="00F265CF">
              <w:rPr>
                <w:rFonts w:ascii="Times New Roman" w:hAnsi="Times New Roman" w:cs="Times New Roman"/>
                <w:sz w:val="20"/>
                <w:szCs w:val="20"/>
              </w:rPr>
              <w:t>6</w:t>
            </w:r>
          </w:p>
        </w:tc>
      </w:tr>
      <w:tr w:rsidR="00F265CF" w:rsidRPr="00D34EFF" w:rsidTr="00F265CF">
        <w:trPr>
          <w:trHeight w:val="175"/>
        </w:trPr>
        <w:tc>
          <w:tcPr>
            <w:tcW w:w="822" w:type="dxa"/>
            <w:tcBorders>
              <w:bottom w:val="single" w:sz="4" w:space="0" w:color="auto"/>
            </w:tcBorders>
            <w:shd w:val="clear" w:color="auto" w:fill="auto"/>
          </w:tcPr>
          <w:p w:rsidR="00F265CF" w:rsidRPr="00D34EFF" w:rsidRDefault="00F265CF" w:rsidP="00D34EFF">
            <w:pPr>
              <w:numPr>
                <w:ilvl w:val="0"/>
                <w:numId w:val="4"/>
              </w:numPr>
              <w:spacing w:after="0" w:line="240" w:lineRule="auto"/>
              <w:rPr>
                <w:rFonts w:ascii="Times New Roman" w:hAnsi="Times New Roman" w:cs="Times New Roman"/>
                <w:bCs/>
                <w:spacing w:val="-4"/>
                <w:sz w:val="18"/>
                <w:szCs w:val="18"/>
              </w:rPr>
            </w:pPr>
          </w:p>
        </w:tc>
        <w:tc>
          <w:tcPr>
            <w:tcW w:w="3261" w:type="dxa"/>
            <w:shd w:val="clear" w:color="auto" w:fill="auto"/>
          </w:tcPr>
          <w:p w:rsidR="00F265CF" w:rsidRPr="00D34EFF" w:rsidRDefault="00F265CF"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М1,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w:t>
            </w:r>
          </w:p>
        </w:tc>
        <w:tc>
          <w:tcPr>
            <w:tcW w:w="5365" w:type="dxa"/>
            <w:shd w:val="clear" w:color="auto" w:fill="auto"/>
          </w:tcPr>
          <w:p w:rsidR="00F265CF" w:rsidRPr="00D34EFF" w:rsidRDefault="00F265CF"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w:t>
            </w:r>
            <w:r w:rsidRPr="00D34EFF">
              <w:rPr>
                <w:rStyle w:val="apple-converted-space"/>
                <w:rFonts w:ascii="Times New Roman" w:hAnsi="Times New Roman" w:cs="Times New Roman"/>
                <w:color w:val="000000"/>
                <w:sz w:val="18"/>
                <w:szCs w:val="18"/>
                <w:shd w:val="clear" w:color="auto" w:fill="FFFFFF"/>
              </w:rPr>
              <w:t> </w:t>
            </w:r>
          </w:p>
        </w:tc>
        <w:tc>
          <w:tcPr>
            <w:tcW w:w="2573" w:type="dxa"/>
            <w:shd w:val="clear" w:color="auto" w:fill="auto"/>
          </w:tcPr>
          <w:p w:rsidR="00F265CF" w:rsidRPr="00D34EFF" w:rsidRDefault="00F265CF"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раздел </w:t>
            </w:r>
            <w:r w:rsidRPr="00D34EFF">
              <w:rPr>
                <w:rFonts w:ascii="Times New Roman" w:hAnsi="Times New Roman" w:cs="Times New Roman"/>
                <w:sz w:val="18"/>
                <w:szCs w:val="18"/>
                <w:lang w:val="en-US"/>
              </w:rPr>
              <w:t>IV</w:t>
            </w:r>
          </w:p>
          <w:p w:rsidR="00F265CF" w:rsidRPr="00D34EFF" w:rsidRDefault="00F265CF"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11</w:t>
            </w:r>
          </w:p>
          <w:p w:rsidR="00F265CF" w:rsidRPr="00D34EFF" w:rsidRDefault="00F265CF" w:rsidP="00D34EFF">
            <w:pPr>
              <w:autoSpaceDE w:val="0"/>
              <w:autoSpaceDN w:val="0"/>
              <w:adjustRightInd w:val="0"/>
              <w:spacing w:line="240" w:lineRule="auto"/>
              <w:rPr>
                <w:rFonts w:ascii="Times New Roman" w:hAnsi="Times New Roman" w:cs="Times New Roman"/>
                <w:sz w:val="18"/>
                <w:szCs w:val="18"/>
              </w:rPr>
            </w:pPr>
          </w:p>
        </w:tc>
        <w:tc>
          <w:tcPr>
            <w:tcW w:w="2268" w:type="dxa"/>
            <w:shd w:val="clear" w:color="auto" w:fill="auto"/>
          </w:tcPr>
          <w:p w:rsidR="00F265CF" w:rsidRPr="00D34EFF" w:rsidRDefault="00F265CF"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w:t>
            </w:r>
          </w:p>
          <w:p w:rsidR="00F265CF" w:rsidRPr="00D34EFF" w:rsidRDefault="00F265CF"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11</w:t>
            </w:r>
          </w:p>
          <w:p w:rsidR="00F265CF" w:rsidRPr="00D34EFF" w:rsidRDefault="00F265CF"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F265CF" w:rsidRPr="00D34EFF" w:rsidRDefault="00F265CF"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038"/>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М2,                                                  </w:t>
            </w:r>
            <w:r w:rsidR="00F265CF">
              <w:rPr>
                <w:rFonts w:ascii="Times New Roman" w:hAnsi="Times New Roman" w:cs="Times New Roman"/>
                <w:sz w:val="18"/>
                <w:szCs w:val="18"/>
              </w:rPr>
              <w:t xml:space="preserve">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наличие </w:t>
            </w:r>
            <w:proofErr w:type="spellStart"/>
            <w:r w:rsidRPr="00D34EFF">
              <w:rPr>
                <w:rFonts w:ascii="Times New Roman" w:hAnsi="Times New Roman" w:cs="Times New Roman"/>
                <w:color w:val="000000"/>
                <w:sz w:val="18"/>
                <w:szCs w:val="18"/>
                <w:shd w:val="clear" w:color="auto" w:fill="FFFFFF"/>
              </w:rPr>
              <w:t>озоноразрушающих</w:t>
            </w:r>
            <w:proofErr w:type="spellEnd"/>
            <w:r w:rsidRPr="00D34EFF">
              <w:rPr>
                <w:rFonts w:ascii="Times New Roman" w:hAnsi="Times New Roman" w:cs="Times New Roman"/>
                <w:color w:val="000000"/>
                <w:sz w:val="18"/>
                <w:szCs w:val="18"/>
                <w:shd w:val="clear" w:color="auto" w:fill="FFFFFF"/>
              </w:rPr>
              <w:t xml:space="preserve"> веществ и материалов в составе кондиционеров, а также холодильного оборудования, применяемых на транспортных средствах</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раздел </w:t>
            </w:r>
            <w:r w:rsidRPr="00D34EFF">
              <w:rPr>
                <w:rFonts w:ascii="Times New Roman" w:hAnsi="Times New Roman" w:cs="Times New Roman"/>
                <w:sz w:val="18"/>
                <w:szCs w:val="18"/>
                <w:lang w:val="en-US"/>
              </w:rPr>
              <w:t>IV</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12</w:t>
            </w:r>
          </w:p>
        </w:tc>
        <w:tc>
          <w:tcPr>
            <w:tcW w:w="2268"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12</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020"/>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М1, М2,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наличие оснащения аппаратурой спутниковой навигации</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раздел </w:t>
            </w:r>
            <w:r w:rsidRPr="00D34EFF">
              <w:rPr>
                <w:rFonts w:ascii="Times New Roman" w:hAnsi="Times New Roman" w:cs="Times New Roman"/>
                <w:sz w:val="18"/>
                <w:szCs w:val="18"/>
                <w:lang w:val="en-US"/>
              </w:rPr>
              <w:t>IV</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13</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13.1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20"/>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М1, М2,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widowControl w:val="0"/>
              <w:tabs>
                <w:tab w:val="left" w:pos="4052"/>
              </w:tabs>
              <w:autoSpaceDE w:val="0"/>
              <w:autoSpaceDN w:val="0"/>
              <w:adjustRightInd w:val="0"/>
              <w:spacing w:after="0" w:line="240" w:lineRule="auto"/>
              <w:rPr>
                <w:rFonts w:ascii="Times New Roman" w:hAnsi="Times New Roman" w:cs="Times New Roman"/>
                <w:sz w:val="18"/>
                <w:szCs w:val="18"/>
              </w:rPr>
            </w:pPr>
          </w:p>
        </w:tc>
        <w:tc>
          <w:tcPr>
            <w:tcW w:w="5365" w:type="dxa"/>
            <w:shd w:val="clear" w:color="auto" w:fill="auto"/>
          </w:tcPr>
          <w:p w:rsidR="00E73742" w:rsidRDefault="00E73742" w:rsidP="00D34EFF">
            <w:pPr>
              <w:spacing w:after="0" w:line="240" w:lineRule="auto"/>
              <w:ind w:right="72"/>
              <w:rPr>
                <w:rFonts w:ascii="Times New Roman" w:hAnsi="Times New Roman" w:cs="Times New Roman"/>
                <w:sz w:val="18"/>
                <w:szCs w:val="18"/>
              </w:rPr>
            </w:pPr>
            <w:r w:rsidRPr="00D34EFF">
              <w:rPr>
                <w:rFonts w:ascii="Times New Roman" w:hAnsi="Times New Roman" w:cs="Times New Roman"/>
                <w:sz w:val="18"/>
                <w:szCs w:val="18"/>
              </w:rPr>
              <w:t xml:space="preserve">Требования к выпускаемым в обращение транспортным средствам категории М1, входящим в область применения Правил ЕЭК ООН N 94 и 95, и категории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входящие в область применения Правил ЕЭК ООН N 95, оснащаются системой вызова экстренных оперативных служб, прочие выпускаемые в обращение транспортные средства категорий М1 и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транспортные средства категорий М2, М3,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3 оснащаются устройством вызова экстренных оперативных служб.</w:t>
            </w:r>
          </w:p>
          <w:p w:rsidR="00F265CF" w:rsidRPr="00D34EFF" w:rsidRDefault="00F265CF" w:rsidP="00D34EFF">
            <w:pPr>
              <w:spacing w:after="0" w:line="240" w:lineRule="auto"/>
              <w:ind w:right="72"/>
              <w:rPr>
                <w:rFonts w:ascii="Times New Roman" w:hAnsi="Times New Roman" w:cs="Times New Roman"/>
                <w:sz w:val="18"/>
                <w:szCs w:val="18"/>
              </w:rPr>
            </w:pPr>
          </w:p>
        </w:tc>
        <w:tc>
          <w:tcPr>
            <w:tcW w:w="2573" w:type="dxa"/>
            <w:shd w:val="clear" w:color="auto" w:fill="auto"/>
          </w:tcPr>
          <w:p w:rsidR="00E73742" w:rsidRPr="00D34EFF" w:rsidRDefault="00E73742" w:rsidP="00D34EFF">
            <w:pPr>
              <w:spacing w:after="0" w:line="240" w:lineRule="auto"/>
              <w:ind w:left="72" w:right="153"/>
              <w:rPr>
                <w:rFonts w:ascii="Times New Roman" w:hAnsi="Times New Roman" w:cs="Times New Roman"/>
                <w:sz w:val="18"/>
                <w:szCs w:val="18"/>
              </w:rPr>
            </w:pPr>
            <w:r w:rsidRPr="00D34EFF">
              <w:rPr>
                <w:rFonts w:ascii="Times New Roman" w:hAnsi="Times New Roman" w:cs="Times New Roman"/>
                <w:sz w:val="18"/>
                <w:szCs w:val="18"/>
              </w:rPr>
              <w:t>ТР ТС 018/2011, пункт 13.1</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39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М2,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N2,</w:t>
            </w:r>
            <w:r w:rsidR="00F265CF">
              <w:rPr>
                <w:rFonts w:ascii="Times New Roman" w:hAnsi="Times New Roman" w:cs="Times New Roman"/>
                <w:sz w:val="18"/>
                <w:szCs w:val="18"/>
              </w:rPr>
              <w:t xml:space="preserve">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наличие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раздел </w:t>
            </w:r>
            <w:r w:rsidRPr="00D34EFF">
              <w:rPr>
                <w:rFonts w:ascii="Times New Roman" w:hAnsi="Times New Roman" w:cs="Times New Roman"/>
                <w:sz w:val="18"/>
                <w:szCs w:val="18"/>
                <w:lang w:val="en-US"/>
              </w:rPr>
              <w:t>IV</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14</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ТР ТС 018/2011, пункт 14</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50"/>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7.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М1, М2,                          </w:t>
            </w:r>
            <w:r w:rsidR="003C05BB">
              <w:rPr>
                <w:rFonts w:ascii="Times New Roman" w:hAnsi="Times New Roman" w:cs="Times New Roman"/>
                <w:sz w:val="18"/>
                <w:szCs w:val="18"/>
              </w:rPr>
              <w:t xml:space="preserve">           </w:t>
            </w:r>
            <w:r w:rsidRPr="00D34EFF">
              <w:rPr>
                <w:rFonts w:ascii="Times New Roman" w:hAnsi="Times New Roman" w:cs="Times New Roman"/>
                <w:sz w:val="18"/>
                <w:szCs w:val="18"/>
              </w:rPr>
              <w:t xml:space="preserve">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-Испытание  </w:t>
            </w:r>
            <w:r w:rsidRPr="00D34EFF">
              <w:rPr>
                <w:rFonts w:ascii="Times New Roman" w:hAnsi="Times New Roman" w:cs="Times New Roman"/>
                <w:color w:val="00B050"/>
                <w:sz w:val="18"/>
                <w:szCs w:val="18"/>
              </w:rPr>
              <w:t xml:space="preserve">блокировки рулевого управления, </w:t>
            </w:r>
            <w:r w:rsidRPr="00D34EFF">
              <w:rPr>
                <w:rFonts w:ascii="Times New Roman" w:hAnsi="Times New Roman" w:cs="Times New Roman"/>
                <w:color w:val="000000"/>
                <w:sz w:val="18"/>
                <w:szCs w:val="18"/>
                <w:shd w:val="clear" w:color="auto" w:fill="FFFFFF"/>
              </w:rPr>
              <w:t xml:space="preserve">передаточного механизма и механизма переключение передачи </w:t>
            </w:r>
            <w:r w:rsidRPr="00D34EFF">
              <w:rPr>
                <w:rFonts w:ascii="Times New Roman" w:hAnsi="Times New Roman" w:cs="Times New Roman"/>
                <w:color w:val="00B050"/>
                <w:sz w:val="18"/>
                <w:szCs w:val="18"/>
              </w:rPr>
              <w:t>д</w:t>
            </w:r>
            <w:r w:rsidRPr="00D34EFF">
              <w:rPr>
                <w:rFonts w:ascii="Times New Roman" w:hAnsi="Times New Roman" w:cs="Times New Roman"/>
                <w:sz w:val="18"/>
                <w:szCs w:val="18"/>
              </w:rPr>
              <w:t xml:space="preserve">ля предотвращения несанкционированного использования (противоугонное устройство)                                                                                -Визуальная проверка противоугонного устройства                                              -Визуальная проверка противоугонного устройства </w:t>
            </w:r>
            <w:r w:rsidRPr="00D34EFF">
              <w:rPr>
                <w:rFonts w:ascii="Times New Roman" w:hAnsi="Times New Roman" w:cs="Times New Roman"/>
                <w:color w:val="000000"/>
                <w:sz w:val="18"/>
                <w:szCs w:val="18"/>
                <w:shd w:val="clear" w:color="auto" w:fill="FFFFFF"/>
              </w:rPr>
              <w:t>блокировки рулевого управление. до запуска двигателя работа рулевого управления.</w:t>
            </w:r>
            <w:r w:rsidRPr="00D34EFF">
              <w:rPr>
                <w:rFonts w:ascii="Times New Roman" w:hAnsi="Times New Roman" w:cs="Times New Roman"/>
                <w:sz w:val="18"/>
                <w:szCs w:val="18"/>
              </w:rPr>
              <w:t xml:space="preserve">                                                                                                           -Визуальная проверка противоугонного устройства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действующее на привод трансмиссии</w:t>
            </w:r>
            <w:r w:rsidRPr="00D34EFF">
              <w:rPr>
                <w:rFonts w:ascii="Times New Roman" w:hAnsi="Times New Roman" w:cs="Times New Roman"/>
                <w:sz w:val="18"/>
                <w:szCs w:val="18"/>
              </w:rPr>
              <w:t xml:space="preserve">                                                                                              - Визуальная проверка противоугонного устройства </w:t>
            </w:r>
            <w:r w:rsidRPr="00D34EFF">
              <w:rPr>
                <w:rFonts w:ascii="Times New Roman" w:hAnsi="Times New Roman" w:cs="Times New Roman"/>
                <w:color w:val="000000"/>
                <w:sz w:val="18"/>
                <w:szCs w:val="18"/>
                <w:shd w:val="clear" w:color="auto" w:fill="FFFFFF"/>
              </w:rPr>
              <w:t>действующее на механизм переключения передач</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1.1  Приложение 4, пункт 1.1.2 Приложение 4, пункт 1.1.2.1 Приложение 4, пункт 1.1.2.2 Приложение 4, пункт 1.1.3 Приложение 4, пункт 1.1.4</w:t>
            </w:r>
          </w:p>
        </w:tc>
        <w:tc>
          <w:tcPr>
            <w:tcW w:w="2268" w:type="dxa"/>
            <w:shd w:val="clear" w:color="auto" w:fill="auto"/>
          </w:tcPr>
          <w:p w:rsidR="00836447"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Правила ЕЭК ООН № 18, приложение № 3</w:t>
            </w:r>
          </w:p>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836447" w:rsidRDefault="00E73742" w:rsidP="00836447">
            <w:pPr>
              <w:rPr>
                <w:rFonts w:ascii="Times New Roman" w:hAnsi="Times New Roman" w:cs="Times New Roman"/>
                <w:sz w:val="18"/>
                <w:szCs w:val="18"/>
              </w:rPr>
            </w:pP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0…5000Н</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p w:rsidR="00E73742" w:rsidRPr="00D34EFF" w:rsidRDefault="00E73742" w:rsidP="00D34EFF">
            <w:pPr>
              <w:spacing w:after="0" w:line="240" w:lineRule="auto"/>
              <w:rPr>
                <w:rFonts w:ascii="Times New Roman" w:hAnsi="Times New Roman" w:cs="Times New Roman"/>
                <w:sz w:val="18"/>
                <w:szCs w:val="18"/>
              </w:rPr>
            </w:pPr>
          </w:p>
        </w:tc>
      </w:tr>
      <w:tr w:rsidR="00E73742" w:rsidRPr="00D34EFF" w:rsidTr="00F265CF">
        <w:trPr>
          <w:trHeight w:val="3448"/>
        </w:trPr>
        <w:tc>
          <w:tcPr>
            <w:tcW w:w="822" w:type="dxa"/>
            <w:tcBorders>
              <w:bottom w:val="single" w:sz="4" w:space="0" w:color="auto"/>
            </w:tcBorders>
            <w:shd w:val="clear" w:color="auto" w:fill="auto"/>
          </w:tcPr>
          <w:p w:rsidR="00E73742" w:rsidRPr="00D34EFF" w:rsidRDefault="00E73742" w:rsidP="00D34EFF">
            <w:pPr>
              <w:spacing w:after="0" w:line="240" w:lineRule="auto"/>
              <w:ind w:left="320"/>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Приложение 4, пункт 1.1.5 Приложение 4, пункт 1.1.6 Приложение 4, пункт 1.1.7 Приложение 4, пункт 1.1.7.1 Приложение 4, пункт 1.1.7.2 Приложение 4, пункт 1.1.8 Приложение 4, пункт 1.1.9 </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p>
        </w:tc>
      </w:tr>
      <w:tr w:rsidR="00E73742" w:rsidRPr="00D34EFF" w:rsidTr="00F265CF">
        <w:trPr>
          <w:trHeight w:val="1889"/>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М1, М2,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оснащенности системой отопления обитаемое помещение каждого транспортного средства                                                  -</w:t>
            </w:r>
            <w:r w:rsidRPr="00D34EFF">
              <w:rPr>
                <w:rFonts w:ascii="Times New Roman" w:hAnsi="Times New Roman" w:cs="Times New Roman"/>
                <w:sz w:val="18"/>
                <w:szCs w:val="18"/>
              </w:rPr>
              <w:t xml:space="preserve">Визуальная проверка работоспособности автономного от двигателя системы отопления </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возможность получения травм или порчи имущества при соприкосновении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попадания выхлопных газов внутрь транспортного средства через вентиляторы, воздухозаборники системы отопления или открытые окна.                                                                   -</w:t>
            </w:r>
            <w:r w:rsidRPr="00D34EFF">
              <w:rPr>
                <w:rFonts w:ascii="Times New Roman" w:hAnsi="Times New Roman" w:cs="Times New Roman"/>
                <w:sz w:val="18"/>
                <w:szCs w:val="18"/>
              </w:rPr>
              <w:t xml:space="preserve">Визуальная проверка попадание в пассажирский салон </w:t>
            </w:r>
            <w:r w:rsidRPr="00D34EFF">
              <w:rPr>
                <w:rFonts w:ascii="Times New Roman" w:hAnsi="Times New Roman" w:cs="Times New Roman"/>
                <w:color w:val="000000"/>
                <w:sz w:val="18"/>
                <w:szCs w:val="18"/>
                <w:shd w:val="clear" w:color="auto" w:fill="FFFFFF"/>
              </w:rPr>
              <w:t>воздуха для камеры сгорания обогревательного прибора</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1.2.1 Приложение 4, пункт 1.2.2</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4, пункт 1.2.3 Приложение 4, пункт 1.2.4 Приложение 4, пункт 1.2.5 Приложение 4, пункт 1.2.6</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Правила ЕЭК ООН № 122, приложения 4-6</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noProof/>
                <w:sz w:val="18"/>
                <w:szCs w:val="18"/>
              </w:rPr>
              <w:t>0…5 с</w:t>
            </w:r>
          </w:p>
        </w:tc>
      </w:tr>
      <w:tr w:rsidR="00E73742" w:rsidRPr="00D34EFF" w:rsidTr="00F265CF">
        <w:trPr>
          <w:trHeight w:val="1038"/>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устройств освещения и световой сигнализации                                                                                                </w:t>
            </w:r>
            <w:r w:rsidRPr="00D34EFF">
              <w:rPr>
                <w:rFonts w:ascii="Times New Roman" w:hAnsi="Times New Roman" w:cs="Times New Roman"/>
                <w:sz w:val="18"/>
                <w:szCs w:val="18"/>
              </w:rPr>
              <w:t xml:space="preserve">-Испытание  </w:t>
            </w:r>
            <w:r w:rsidRPr="00D34EFF">
              <w:rPr>
                <w:rFonts w:ascii="Times New Roman" w:hAnsi="Times New Roman" w:cs="Times New Roman"/>
                <w:color w:val="000000"/>
                <w:sz w:val="18"/>
                <w:szCs w:val="18"/>
                <w:shd w:val="clear" w:color="auto" w:fill="FFFFFF"/>
              </w:rPr>
              <w:t xml:space="preserve">адаптивных систем переднего освещения.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размещения фар ближнего света.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размещение передних противотуманных фар.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размещение указателей поворота и аварийной сигнализации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размещение сигналов торможения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размещение дополнительных сигналов торможение.</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1.3.1 Приложение 4, пункт 1.3.2 Приложение 4, пункт 1.3.3 Приложение 4, пункт 1.3.4 Приложение 4, пункт 1.3.5 Приложение 4, пункт 1.3.6 Приложение 4, пункт 1.3.7 Приложение 4, пункт 1.3.8 Приложение 4, пункт 1.3.9 Приложение 4, пункт 1.3.10 Приложение 4, пункт 1.3.11 Приложение 4, пункт 1.3.12 Приложение 4, пункт 1.3.13</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48-04, приложение 9;</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10, приложения 4-22;</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ГОСТ Р 51709-2001, п. 5.3</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1,0…200 000 </w:t>
            </w:r>
            <w:proofErr w:type="spellStart"/>
            <w:r w:rsidRPr="00D34EFF">
              <w:rPr>
                <w:rFonts w:ascii="Times New Roman" w:hAnsi="Times New Roman" w:cs="Times New Roman"/>
                <w:sz w:val="18"/>
                <w:szCs w:val="18"/>
              </w:rPr>
              <w:t>лк</w:t>
            </w:r>
            <w:proofErr w:type="spellEnd"/>
          </w:p>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0…50000 кд</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противопожарной защиты</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электрооборудования и электропроводки</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аккумуляторной батареи</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аптечки первой помощи</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число выходов</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расположение выходов</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-Проверка геометрических замеров минимальных размеров выходов пассажирских транспортных средств категорий М2 и М3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открывание и закрывание служебных дверей</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работоспособности автоматических служебных дверей.</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закрывание автоматический служебных дверей.</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свободному открыванию дверей на угол не менее 100°</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работоспособности  запасных окон</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работоспособности люков.</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нанесение надписей</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обеспечение искусственным внутреннего освещение салона</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сечение поручней и опор для рук</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-Проверка геометрических замеров высоты размещение </w:t>
            </w:r>
            <w:r w:rsidRPr="00D34EFF">
              <w:rPr>
                <w:rFonts w:ascii="Times New Roman" w:hAnsi="Times New Roman" w:cs="Times New Roman"/>
                <w:color w:val="000000"/>
                <w:sz w:val="18"/>
                <w:szCs w:val="18"/>
                <w:shd w:val="clear" w:color="auto" w:fill="FFFFFF"/>
              </w:rPr>
              <w:t>устройств, позволяющие пассажирам передавать водителю сигнал для остановки транспортного средства</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длины любого поручня</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свободного пространство между поручнями или опорами для рук и смежной частью потолка или стенок транспортного средства</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высоты ограждение от пола для впереди сидящего пассажира в случае опрокидывание его в  вперед.</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ограждение во внутрь салона</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1.4.1 Приложение 4, пункт 1.4.2 Приложение 4, пункт 1.4.3 Приложение 4, пункт 1.4.4 Приложение 4, пункт 1.4.5 Приложение 4, пункт 1.4.6 Приложение 4, пункт 1.4.7 Приложение 4, пункт 1.4.7.1 Приложение 4, пункт 1.4.8 Приложение 4, пункт 1.4.9 Приложение 4, пункт 1.4.10 Приложение 4, пункт 1.4.11.3 Приложение 4, пункт 1.4.12 Приложение 4, пункт 1.4.13 Приложение 4, пункт 1.4.14 Приложение 4, пункт 1.4.15 Приложение 4, пункт 1.4.16 Приложение 4, пункт 1.4.17 Приложение 4, пункт 1.4.19 Приложение 4, пункт 1.4.19.1 Приложение 4, пункт 1.4.19.2 Приложение 4, пункт 1.4.20 Приложение 4, пункт 1.4.21 Приложение 4, пункт 1.4.22 Приложение 4, пункт 1.4.23</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 ЕЭК ООН № 107, приложения 3, 4, 6, 7;</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5.7.1, 5.7.2, 5.7.7</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-Проверка  рабочей тормозной системы</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-Проверка запасной тормозной системы</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-Проверка стояночной тормозной системы</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гидравлической тормозной системы</w:t>
            </w:r>
            <w:r w:rsidRPr="00D34EFF">
              <w:rPr>
                <w:rFonts w:ascii="Times New Roman" w:hAnsi="Times New Roman" w:cs="Times New Roman"/>
                <w:sz w:val="18"/>
                <w:szCs w:val="18"/>
              </w:rPr>
              <w:t xml:space="preserve"> наличием оборудования </w:t>
            </w:r>
            <w:r w:rsidRPr="00D34EFF">
              <w:rPr>
                <w:rFonts w:ascii="Times New Roman" w:hAnsi="Times New Roman" w:cs="Times New Roman"/>
                <w:color w:val="000000"/>
                <w:sz w:val="18"/>
                <w:szCs w:val="18"/>
                <w:shd w:val="clear" w:color="auto" w:fill="FFFFFF"/>
              </w:rPr>
              <w:t>красным сигнальным индикатором</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-Визуальная проверка</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работоспособности органов управления и контроля рабочей тормозной системы</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 xml:space="preserve">-Визуальная проверка оснащенности стояночной тормозной системы </w:t>
            </w:r>
            <w:r w:rsidRPr="00D34EFF">
              <w:rPr>
                <w:rFonts w:ascii="Times New Roman" w:hAnsi="Times New Roman" w:cs="Times New Roman"/>
                <w:color w:val="000000"/>
                <w:sz w:val="18"/>
                <w:szCs w:val="18"/>
                <w:shd w:val="clear" w:color="auto" w:fill="FFFFFF"/>
              </w:rPr>
              <w:t>не зависящим от органа управления рабочей тормозной системой</w:t>
            </w:r>
            <w:r w:rsidRPr="00D34EFF">
              <w:rPr>
                <w:rFonts w:ascii="Times New Roman" w:hAnsi="Times New Roman" w:cs="Times New Roman"/>
                <w:bCs/>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оснащенности </w:t>
            </w:r>
            <w:r w:rsidRPr="00D34EFF">
              <w:rPr>
                <w:rFonts w:ascii="Times New Roman" w:hAnsi="Times New Roman" w:cs="Times New Roman"/>
                <w:color w:val="000000"/>
                <w:sz w:val="18"/>
                <w:szCs w:val="18"/>
                <w:shd w:val="clear" w:color="auto" w:fill="FFFFFF"/>
              </w:rPr>
              <w:t>антиблокировочными тормозными системами (АБС).</w:t>
            </w:r>
            <w:r w:rsidRPr="00D34EFF">
              <w:rPr>
                <w:rFonts w:ascii="Times New Roman" w:hAnsi="Times New Roman" w:cs="Times New Roman"/>
                <w:bCs/>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обеспечения возможности проверки износа накладок рабочих тормозов транспортного средства</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2.1.1  Приложение 4, пункт 2.1.1.1 Приложение 4, пункт 2.1.1.2 Приложение 4, пункт 2.1.1.3 Приложение 4, пункт 2.1.4 Приложение 4, пункт 2.1.5               Приложение 4, пункт 2.1.6 Приложение 4, пункт 2.1.7</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Правила ЕЭК ООН № 13-11, п. 6, приложение 4;                                 Правила ЕЭК ООН № 13Н, п.6, приложение 3;                                      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5.1</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0…9,81 м/с</w:t>
            </w:r>
            <w:r w:rsidRPr="00D34EFF">
              <w:rPr>
                <w:rFonts w:ascii="Times New Roman" w:hAnsi="Times New Roman" w:cs="Times New Roman"/>
                <w:sz w:val="18"/>
                <w:szCs w:val="18"/>
                <w:vertAlign w:val="superscript"/>
              </w:rPr>
              <w:t>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0…50 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20….50 км/ч</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0…3 с</w:t>
            </w:r>
          </w:p>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0…980 Н</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7.                             М1, М2,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                                                  О1, О2, О3, О4</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отформованную маркировку хотя бы одним из знаков соответствия «Е», «е» или «DOT»</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отформованную маркировку обозначения размера шины, индекса несущей способности и индекса категории скорости</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2.2.1        Приложение 4, пункт 2.2.1.1       Приложение 4, пункт 2.2.1.2</w:t>
            </w:r>
          </w:p>
        </w:tc>
        <w:tc>
          <w:tcPr>
            <w:tcW w:w="2268" w:type="dxa"/>
            <w:shd w:val="clear" w:color="auto" w:fill="auto"/>
          </w:tcPr>
          <w:p w:rsidR="00836447" w:rsidRPr="002A38A2" w:rsidRDefault="00E73742" w:rsidP="00836447">
            <w:pPr>
              <w:spacing w:after="0" w:line="240" w:lineRule="auto"/>
              <w:ind w:right="153"/>
              <w:rPr>
                <w:rFonts w:ascii="Times New Roman" w:hAnsi="Times New Roman" w:cs="Times New Roman"/>
                <w:sz w:val="20"/>
                <w:szCs w:val="20"/>
              </w:rPr>
            </w:pPr>
            <w:r w:rsidRPr="00D34EFF">
              <w:rPr>
                <w:rFonts w:ascii="Times New Roman" w:hAnsi="Times New Roman" w:cs="Times New Roman"/>
                <w:sz w:val="18"/>
                <w:szCs w:val="18"/>
              </w:rPr>
              <w:t xml:space="preserve">Правила ЕЭК ООН № 30, приложение 6;   Правила </w:t>
            </w:r>
            <w:r w:rsidR="00836447">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ЕЭК ООН № 54, приложение 6;</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5.5</w:t>
            </w:r>
          </w:p>
        </w:tc>
        <w:tc>
          <w:tcPr>
            <w:tcW w:w="1275"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0….1000 мм</w:t>
            </w:r>
          </w:p>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0..10 бар</w:t>
            </w:r>
          </w:p>
        </w:tc>
      </w:tr>
      <w:tr w:rsidR="00E73742" w:rsidRPr="00D34EFF" w:rsidTr="00F265CF">
        <w:trPr>
          <w:trHeight w:val="209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возможность водителю беспрепятственно видеть дорогу впереди себя, а также иметь обзор справа и слева от транспортного средства.</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встроенной на постоянной основе в конструкцию систему, способной очищать ветровое стекло от обледенения и запотевания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оснащенности хотя бы одним стеклоочистителем и хотя бы одной форсункой стеклоомывателя ветрового стекла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щеток стеклоочистителя после выключения</w:t>
            </w:r>
            <w:r w:rsidRPr="00D34EFF">
              <w:rPr>
                <w:rStyle w:val="apple-converted-space"/>
                <w:rFonts w:ascii="Times New Roman" w:hAnsi="Times New Roman" w:cs="Times New Roman"/>
                <w:color w:val="000000"/>
                <w:sz w:val="18"/>
                <w:szCs w:val="18"/>
                <w:shd w:val="clear" w:color="auto" w:fill="FFFFFF"/>
              </w:rPr>
              <w:t> </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Приложение 4, пункт 2.3.1       Приложение 4, пункт 2.3.2       Приложение 4, пункт 2.3.3      Приложение 4, пункт 2.3.4       </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Правила ЕЭК ООН № 46, п. 15.2;                      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5.4, 5.7.1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0….5000 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7.                              М1, М2,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наличие спидометра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показания спидометра видимости в любое время суток</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скорости транспортного средства по показаниям спидометра его фактической скорости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2.4.1 Приложение 4, пункт 2.4.2 Приложение 4, пункт 2.4.3</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39-00, приложение 3;</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5.7.3</w:t>
            </w:r>
          </w:p>
        </w:tc>
        <w:tc>
          <w:tcPr>
            <w:tcW w:w="1275"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10…300 км/ч</w:t>
            </w:r>
          </w:p>
          <w:p w:rsidR="00E73742" w:rsidRPr="00D34EFF" w:rsidRDefault="00E73742" w:rsidP="00D34EFF">
            <w:pPr>
              <w:spacing w:after="0" w:line="240" w:lineRule="auto"/>
              <w:rPr>
                <w:rFonts w:ascii="Times New Roman" w:hAnsi="Times New Roman" w:cs="Times New Roman"/>
                <w:sz w:val="18"/>
                <w:szCs w:val="18"/>
              </w:rPr>
            </w:pP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7                                                            М1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рулевого колеса на предмет </w:t>
            </w:r>
            <w:r w:rsidRPr="00D34EFF">
              <w:rPr>
                <w:rFonts w:ascii="Times New Roman" w:hAnsi="Times New Roman" w:cs="Times New Roman"/>
                <w:color w:val="000000"/>
                <w:sz w:val="18"/>
                <w:szCs w:val="18"/>
                <w:shd w:val="clear" w:color="auto" w:fill="FFFFFF"/>
              </w:rPr>
              <w:t>зацепление и захватывание часть одежды или ювелирные украшения водителя при обычном воздействии на него.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болтов, используемые для крепления рулевого колеса к ступице, случае если они находятся снаружи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непокрытых металлических спиц.</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3.1.1 Приложение 4, пункт 3.1.2 Приложение 4, пункт 3.1.3</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21, приложение 6</w:t>
            </w:r>
          </w:p>
        </w:tc>
        <w:tc>
          <w:tcPr>
            <w:tcW w:w="1275"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lang w:val="en-US"/>
              </w:rPr>
              <w:t>Ø</w:t>
            </w:r>
            <w:r w:rsidRPr="00D34EFF">
              <w:rPr>
                <w:rFonts w:ascii="Times New Roman" w:hAnsi="Times New Roman" w:cs="Times New Roman"/>
                <w:sz w:val="18"/>
                <w:szCs w:val="18"/>
              </w:rPr>
              <w:t>165 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15…25мм</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1…6,5мм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оснащенности ремнями безопасности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ремней безопасности </w:t>
            </w:r>
            <w:r w:rsidRPr="00D34EFF">
              <w:rPr>
                <w:rFonts w:ascii="Times New Roman" w:hAnsi="Times New Roman" w:cs="Times New Roman"/>
                <w:color w:val="000000"/>
                <w:sz w:val="18"/>
                <w:szCs w:val="18"/>
                <w:shd w:val="clear" w:color="auto" w:fill="FFFFFF"/>
              </w:rPr>
              <w:t>для различных типов сидений и категорий транспортных средств</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использование втягивающих устройств</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каждого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транспортных средств имеющие сенсорный механизм </w:t>
            </w:r>
            <w:r w:rsidRPr="00D34EFF">
              <w:rPr>
                <w:rFonts w:ascii="Times New Roman" w:hAnsi="Times New Roman" w:cs="Times New Roman"/>
                <w:color w:val="000000"/>
                <w:sz w:val="18"/>
                <w:szCs w:val="18"/>
                <w:shd w:val="clear" w:color="auto" w:fill="FFFFFF"/>
              </w:rPr>
              <w:t>который автоматически определяет наличие детского удерживающего устройства, установленного против направления движения</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конструкция и установку ремней безопасности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устройство, служащее для открывания пряжки</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пропусков в сварном шве, видимых </w:t>
            </w:r>
            <w:proofErr w:type="spellStart"/>
            <w:r w:rsidRPr="00D34EFF">
              <w:rPr>
                <w:rFonts w:ascii="Times New Roman" w:hAnsi="Times New Roman" w:cs="Times New Roman"/>
                <w:color w:val="000000"/>
                <w:sz w:val="18"/>
                <w:szCs w:val="18"/>
                <w:shd w:val="clear" w:color="auto" w:fill="FFFFFF"/>
              </w:rPr>
              <w:t>непроваров</w:t>
            </w:r>
            <w:proofErr w:type="spellEnd"/>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болтов и их маркировки, используемые в конструкции мест крепления ремней безопасности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3.2.1 Приложение 4, пункт 3.2.2 Приложение 4, пункт 3.2.3 Приложение 4, пункт 3.2.4 Приложение 4, пункт 3.2.5 Приложение 4, пункт 3.2.6 Приложение 4, пункт 3.2.7 Приложение 4, пункт 3.2.8 Приложение 4, пункт 3.2.9 Приложение 4, пункт 3.2.10</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4, пункт 3.2.11 Приложение 4, пункт 3.2.12 Приложение 4, пункт 3.2.13 Приложение 4, пункт 3.2.14 Приложение 4, пункт 3.2.15 Приложение 4, пункт 3.2.16 Приложение 4, пункт 3.2.17</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Правила ЕЭК ООН № 14, приложение 6;                             Правила ЕЭК ООН № 16, приложение 18;                               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5.7.2</w:t>
            </w:r>
          </w:p>
        </w:tc>
        <w:tc>
          <w:tcPr>
            <w:tcW w:w="1275" w:type="dxa"/>
            <w:shd w:val="clear" w:color="auto" w:fill="auto"/>
          </w:tcPr>
          <w:p w:rsidR="00E73742" w:rsidRPr="00D34EFF" w:rsidRDefault="00E73742" w:rsidP="00D34EFF">
            <w:pPr>
              <w:spacing w:line="240" w:lineRule="auto"/>
              <w:rPr>
                <w:rFonts w:ascii="Times New Roman" w:hAnsi="Times New Roman" w:cs="Times New Roman"/>
                <w:noProof/>
                <w:sz w:val="18"/>
                <w:szCs w:val="18"/>
              </w:rPr>
            </w:pPr>
          </w:p>
          <w:p w:rsidR="00E73742" w:rsidRPr="00D34EFF" w:rsidRDefault="00E73742" w:rsidP="00D34EFF">
            <w:pPr>
              <w:spacing w:line="240" w:lineRule="auto"/>
              <w:rPr>
                <w:rFonts w:ascii="Times New Roman" w:hAnsi="Times New Roman" w:cs="Times New Roman"/>
                <w:noProof/>
                <w:sz w:val="18"/>
                <w:szCs w:val="18"/>
              </w:rPr>
            </w:pP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980"/>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крепления сидений                                                     -</w:t>
            </w: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                                                                                                -</w:t>
            </w: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наличие подголовников  </w:t>
            </w:r>
            <w:r w:rsidRPr="00D34EFF">
              <w:rPr>
                <w:rFonts w:ascii="Times New Roman" w:hAnsi="Times New Roman" w:cs="Times New Roman"/>
                <w:color w:val="000000"/>
                <w:sz w:val="18"/>
                <w:szCs w:val="18"/>
                <w:shd w:val="clear" w:color="auto" w:fill="FFFFFF"/>
              </w:rPr>
              <w:t>категорий M</w:t>
            </w:r>
            <w:r w:rsidRPr="00D34EFF">
              <w:rPr>
                <w:rFonts w:ascii="Times New Roman" w:hAnsi="Times New Roman" w:cs="Times New Roman"/>
                <w:color w:val="000000"/>
                <w:sz w:val="18"/>
                <w:szCs w:val="18"/>
                <w:shd w:val="clear" w:color="auto" w:fill="FFFFFF"/>
                <w:vertAlign w:val="subscript"/>
              </w:rPr>
              <w:t>1</w:t>
            </w:r>
            <w:r w:rsidRPr="00D34EFF">
              <w:rPr>
                <w:rFonts w:ascii="Times New Roman" w:hAnsi="Times New Roman" w:cs="Times New Roman"/>
                <w:color w:val="000000"/>
                <w:sz w:val="18"/>
                <w:szCs w:val="18"/>
                <w:shd w:val="clear" w:color="auto" w:fill="FFFFFF"/>
              </w:rPr>
              <w:t>, M</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(технически допустимой максимальной массой не выше 3,5 тонн) и N</w:t>
            </w:r>
            <w:r w:rsidRPr="00D34EFF">
              <w:rPr>
                <w:rFonts w:ascii="Times New Roman" w:hAnsi="Times New Roman" w:cs="Times New Roman"/>
                <w:color w:val="000000"/>
                <w:sz w:val="18"/>
                <w:szCs w:val="18"/>
                <w:shd w:val="clear" w:color="auto" w:fill="FFFFFF"/>
                <w:vertAlign w:val="subscript"/>
              </w:rPr>
              <w:t>1</w:t>
            </w:r>
            <w:r w:rsidRPr="00D34EFF">
              <w:rPr>
                <w:rFonts w:ascii="Times New Roman" w:hAnsi="Times New Roman" w:cs="Times New Roman"/>
                <w:color w:val="000000"/>
                <w:sz w:val="18"/>
                <w:szCs w:val="18"/>
                <w:shd w:val="clear" w:color="auto" w:fill="FFFFFF"/>
              </w:rPr>
              <w:t xml:space="preserve">                                                                                                   </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Приложение 4, пункт 3.3.1 Приложение 4, пункт 3.3.2 Приложение 4, пункт 3.3.3 </w:t>
            </w:r>
          </w:p>
        </w:tc>
        <w:tc>
          <w:tcPr>
            <w:tcW w:w="2268" w:type="dxa"/>
            <w:shd w:val="clear" w:color="auto" w:fill="auto"/>
          </w:tcPr>
          <w:p w:rsidR="00836447" w:rsidRPr="002A38A2" w:rsidRDefault="00E73742" w:rsidP="00836447">
            <w:pPr>
              <w:spacing w:after="0" w:line="240" w:lineRule="auto"/>
              <w:ind w:right="153"/>
              <w:rPr>
                <w:rFonts w:ascii="Times New Roman" w:hAnsi="Times New Roman" w:cs="Times New Roman"/>
                <w:sz w:val="20"/>
                <w:szCs w:val="20"/>
              </w:rPr>
            </w:pPr>
            <w:r w:rsidRPr="00D34EFF">
              <w:rPr>
                <w:rFonts w:ascii="Times New Roman" w:hAnsi="Times New Roman" w:cs="Times New Roman"/>
                <w:sz w:val="18"/>
                <w:szCs w:val="18"/>
              </w:rPr>
              <w:t xml:space="preserve">Правила ЕЭК ООН № 17, </w:t>
            </w:r>
            <w:r w:rsidR="00836447">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5.7.2</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2928"/>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закруглений </w:t>
            </w:r>
            <w:r w:rsidRPr="00D34EFF">
              <w:rPr>
                <w:rFonts w:ascii="Times New Roman" w:hAnsi="Times New Roman" w:cs="Times New Roman"/>
                <w:color w:val="000000"/>
                <w:sz w:val="18"/>
                <w:szCs w:val="18"/>
                <w:shd w:val="clear" w:color="auto" w:fill="FFFFFF"/>
              </w:rPr>
              <w:t xml:space="preserve">острых кромок поверхности внутреннего объема пассажирского помещения транспортного средства.                                                                                     </w:t>
            </w:r>
            <w:r w:rsidRPr="00D34EFF">
              <w:rPr>
                <w:rFonts w:ascii="Times New Roman" w:hAnsi="Times New Roman" w:cs="Times New Roman"/>
                <w:sz w:val="18"/>
                <w:szCs w:val="18"/>
              </w:rPr>
              <w:t xml:space="preserve">-Проверка геометрических замеров высоты </w:t>
            </w:r>
            <w:r w:rsidRPr="00D34EFF">
              <w:rPr>
                <w:rFonts w:ascii="Times New Roman" w:hAnsi="Times New Roman" w:cs="Times New Roman"/>
                <w:color w:val="000000"/>
                <w:sz w:val="18"/>
                <w:szCs w:val="18"/>
                <w:shd w:val="clear" w:color="auto" w:fill="FFFFFF"/>
              </w:rPr>
              <w:t xml:space="preserve">кронштейнов или деталей крепления с выступающими краями                                                  </w:t>
            </w:r>
            <w:r w:rsidRPr="00D34EFF">
              <w:rPr>
                <w:rFonts w:ascii="Times New Roman" w:hAnsi="Times New Roman" w:cs="Times New Roman"/>
                <w:sz w:val="18"/>
                <w:szCs w:val="18"/>
              </w:rPr>
              <w:t>-Проверка геометрических замеров</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радиус закругления краев элементов крыши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радиуса закруглений контактирующих кромок установленных на крыше компонентов.              </w:t>
            </w:r>
            <w:r w:rsidRPr="00D34EFF">
              <w:rPr>
                <w:rFonts w:ascii="Times New Roman" w:hAnsi="Times New Roman" w:cs="Times New Roman"/>
                <w:sz w:val="18"/>
                <w:szCs w:val="18"/>
              </w:rPr>
              <w:t xml:space="preserve">-Проверка геометрических замеров выступление вниз более чем на 19 мм </w:t>
            </w:r>
            <w:proofErr w:type="spellStart"/>
            <w:r w:rsidRPr="00D34EFF">
              <w:rPr>
                <w:rFonts w:ascii="Times New Roman" w:hAnsi="Times New Roman" w:cs="Times New Roman"/>
                <w:color w:val="000000"/>
                <w:sz w:val="18"/>
                <w:szCs w:val="18"/>
                <w:shd w:val="clear" w:color="auto" w:fill="FFFFFF"/>
              </w:rPr>
              <w:t>планков</w:t>
            </w:r>
            <w:proofErr w:type="spellEnd"/>
            <w:r w:rsidRPr="00D34EFF">
              <w:rPr>
                <w:rFonts w:ascii="Times New Roman" w:hAnsi="Times New Roman" w:cs="Times New Roman"/>
                <w:color w:val="000000"/>
                <w:sz w:val="18"/>
                <w:szCs w:val="18"/>
                <w:shd w:val="clear" w:color="auto" w:fill="FFFFFF"/>
              </w:rPr>
              <w:t xml:space="preserve"> и </w:t>
            </w:r>
            <w:proofErr w:type="spellStart"/>
            <w:r w:rsidRPr="00D34EFF">
              <w:rPr>
                <w:rFonts w:ascii="Times New Roman" w:hAnsi="Times New Roman" w:cs="Times New Roman"/>
                <w:color w:val="000000"/>
                <w:sz w:val="18"/>
                <w:szCs w:val="18"/>
                <w:shd w:val="clear" w:color="auto" w:fill="FFFFFF"/>
              </w:rPr>
              <w:t>ребр</w:t>
            </w:r>
            <w:proofErr w:type="spellEnd"/>
            <w:r w:rsidRPr="00D34EFF">
              <w:rPr>
                <w:rFonts w:ascii="Times New Roman" w:hAnsi="Times New Roman" w:cs="Times New Roman"/>
                <w:color w:val="000000"/>
                <w:sz w:val="18"/>
                <w:szCs w:val="18"/>
                <w:shd w:val="clear" w:color="auto" w:fill="FFFFFF"/>
              </w:rPr>
              <w:t xml:space="preserve"> крыши</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сделанных из жесткого материала</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Приложение 4, пункт 3.4.1 Приложение 4, пункт 3.4.3 Приложение 4, пункт 3.4.4.2 Приложение 4, пункт 3.4.4.3 Приложение 4, пункт 3.4.4.4 </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21, приложение 6</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lang w:val="en-US"/>
              </w:rPr>
              <w:t>Ø 1</w:t>
            </w:r>
            <w:r w:rsidRPr="00D34EFF">
              <w:rPr>
                <w:rFonts w:ascii="Times New Roman" w:hAnsi="Times New Roman" w:cs="Times New Roman"/>
                <w:sz w:val="18"/>
                <w:szCs w:val="18"/>
              </w:rPr>
              <w:t>65</w:t>
            </w:r>
            <w:r w:rsidRPr="00D34EFF">
              <w:rPr>
                <w:rFonts w:ascii="Times New Roman" w:hAnsi="Times New Roman" w:cs="Times New Roman"/>
                <w:sz w:val="18"/>
                <w:szCs w:val="18"/>
                <w:lang w:val="en-US"/>
              </w:rPr>
              <w:t xml:space="preserve"> </w:t>
            </w:r>
            <w:r w:rsidRPr="00D34EFF">
              <w:rPr>
                <w:rFonts w:ascii="Times New Roman" w:hAnsi="Times New Roman" w:cs="Times New Roman"/>
                <w:sz w:val="18"/>
                <w:szCs w:val="18"/>
              </w:rPr>
              <w:t>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15…25мм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1…6,5мм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 </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Визуальная проверка всех дверей</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возможность надежно фиксироваться замками в закрытом состоянии</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механизмы замков дверей для входа и выхода водителя и пассажиров</w:t>
            </w:r>
            <w:r w:rsidRPr="00D34EFF">
              <w:rPr>
                <w:rFonts w:ascii="Times New Roman" w:hAnsi="Times New Roman" w:cs="Times New Roman"/>
                <w:sz w:val="18"/>
                <w:szCs w:val="18"/>
              </w:rPr>
              <w:t xml:space="preserve">                                                                                     -Испытание силы открывание </w:t>
            </w:r>
            <w:r w:rsidRPr="00D34EFF">
              <w:rPr>
                <w:rFonts w:ascii="Times New Roman" w:hAnsi="Times New Roman" w:cs="Times New Roman"/>
                <w:color w:val="000000"/>
                <w:sz w:val="18"/>
                <w:szCs w:val="18"/>
                <w:shd w:val="clear" w:color="auto" w:fill="FFFFFF"/>
              </w:rPr>
              <w:t>механизма замков дверей, закрепленных на петлях</w:t>
            </w:r>
            <w:r w:rsidRPr="00D34EFF">
              <w:rPr>
                <w:rFonts w:ascii="Times New Roman" w:hAnsi="Times New Roman" w:cs="Times New Roman"/>
                <w:sz w:val="18"/>
                <w:szCs w:val="18"/>
              </w:rPr>
              <w:t xml:space="preserve">М1,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и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7 (с кузовом закрытого типа). Проверка геометрических замеров выступление более чем на 10 мм </w:t>
            </w:r>
            <w:r w:rsidRPr="00D34EFF">
              <w:rPr>
                <w:rFonts w:ascii="Times New Roman" w:hAnsi="Times New Roman" w:cs="Times New Roman"/>
                <w:color w:val="000000"/>
                <w:sz w:val="18"/>
                <w:szCs w:val="18"/>
                <w:shd w:val="clear" w:color="auto" w:fill="FFFFFF"/>
              </w:rPr>
              <w:t>эмблем и других декоративных объектов</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3.5.1 Приложение 4, пункт 3.5.2                    Приложение 4, пункт 3.5.3</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11, п. 7</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0,5…1000 Н</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0…1000 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0 ч 0 мин 0 сек 0 </w:t>
            </w:r>
            <w:proofErr w:type="spellStart"/>
            <w:r w:rsidRPr="00D34EFF">
              <w:rPr>
                <w:rFonts w:ascii="Times New Roman" w:hAnsi="Times New Roman" w:cs="Times New Roman"/>
                <w:sz w:val="18"/>
                <w:szCs w:val="18"/>
              </w:rPr>
              <w:t>мсек</w:t>
            </w:r>
            <w:proofErr w:type="spellEnd"/>
            <w:r w:rsidRPr="00D34EFF">
              <w:rPr>
                <w:rFonts w:ascii="Times New Roman" w:hAnsi="Times New Roman" w:cs="Times New Roman"/>
                <w:sz w:val="18"/>
                <w:szCs w:val="18"/>
              </w:rPr>
              <w:t xml:space="preserve">…9 ч 59 мин 59 сек 59 </w:t>
            </w:r>
            <w:proofErr w:type="spellStart"/>
            <w:r w:rsidRPr="00D34EFF">
              <w:rPr>
                <w:rFonts w:ascii="Times New Roman" w:hAnsi="Times New Roman" w:cs="Times New Roman"/>
                <w:sz w:val="18"/>
                <w:szCs w:val="18"/>
              </w:rPr>
              <w:t>мсек</w:t>
            </w:r>
            <w:proofErr w:type="spellEnd"/>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в наружной зоне </w:t>
            </w:r>
            <w:r w:rsidRPr="00D34EFF">
              <w:rPr>
                <w:rFonts w:ascii="Times New Roman" w:hAnsi="Times New Roman" w:cs="Times New Roman"/>
                <w:color w:val="000000"/>
                <w:sz w:val="18"/>
                <w:szCs w:val="18"/>
                <w:shd w:val="clear" w:color="auto" w:fill="FFFFFF"/>
              </w:rPr>
              <w:t>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r w:rsidRPr="00D34EFF">
              <w:rPr>
                <w:rFonts w:ascii="Times New Roman" w:hAnsi="Times New Roman" w:cs="Times New Roman"/>
                <w:sz w:val="18"/>
                <w:szCs w:val="18"/>
              </w:rPr>
              <w:t xml:space="preserve">                                                       -Проверка геометрических замеров выступление более чем на 10 мм </w:t>
            </w:r>
            <w:r w:rsidRPr="00D34EFF">
              <w:rPr>
                <w:rFonts w:ascii="Times New Roman" w:hAnsi="Times New Roman" w:cs="Times New Roman"/>
                <w:color w:val="000000"/>
                <w:sz w:val="18"/>
                <w:szCs w:val="18"/>
                <w:shd w:val="clear" w:color="auto" w:fill="FFFFFF"/>
              </w:rPr>
              <w:t>эмблем и других декоративных объектов</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остроконечных или режущих кромок, выступающих за поверхность обода колеса</w:t>
            </w:r>
            <w:r w:rsidRPr="00D34EFF">
              <w:rPr>
                <w:rFonts w:ascii="Times New Roman" w:hAnsi="Times New Roman" w:cs="Times New Roman"/>
                <w:sz w:val="18"/>
                <w:szCs w:val="18"/>
              </w:rPr>
              <w:t xml:space="preserve">                                                   -Визуальная проверка выступление колес </w:t>
            </w:r>
            <w:r w:rsidRPr="00D34EFF">
              <w:rPr>
                <w:rFonts w:ascii="Times New Roman" w:hAnsi="Times New Roman" w:cs="Times New Roman"/>
                <w:color w:val="000000"/>
                <w:sz w:val="18"/>
                <w:szCs w:val="18"/>
                <w:shd w:val="clear" w:color="auto" w:fill="FFFFFF"/>
              </w:rPr>
              <w:t>за пределы наружного контура кузова в плане, за исключением шин, колпаков колес и гаек крепления колес</w:t>
            </w:r>
            <w:r w:rsidRPr="00D34EFF">
              <w:rPr>
                <w:rFonts w:ascii="Times New Roman" w:hAnsi="Times New Roman" w:cs="Times New Roman"/>
                <w:sz w:val="18"/>
                <w:szCs w:val="18"/>
              </w:rPr>
              <w:t xml:space="preserve">                                                                                                 -Проверка геометрических замеров </w:t>
            </w:r>
            <w:r w:rsidRPr="00D34EFF">
              <w:rPr>
                <w:rFonts w:ascii="Times New Roman" w:hAnsi="Times New Roman" w:cs="Times New Roman"/>
                <w:color w:val="000000"/>
                <w:sz w:val="18"/>
                <w:szCs w:val="18"/>
                <w:shd w:val="clear" w:color="auto" w:fill="FFFFFF"/>
              </w:rPr>
              <w:t>радиуса закругления кромок</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-Испытание эмблем и других декоративных объектов с приложением к ним усилия 100 Н</w:t>
            </w:r>
            <w:r w:rsidRPr="00D34EFF">
              <w:rPr>
                <w:rFonts w:ascii="Times New Roman" w:hAnsi="Times New Roman" w:cs="Times New Roman"/>
                <w:sz w:val="18"/>
                <w:szCs w:val="18"/>
              </w:rPr>
              <w:t xml:space="preserve">                                                                    -Проверка геометрических замеров </w:t>
            </w:r>
            <w:r w:rsidRPr="00D34EFF">
              <w:rPr>
                <w:rFonts w:ascii="Times New Roman" w:hAnsi="Times New Roman" w:cs="Times New Roman"/>
                <w:color w:val="000000"/>
                <w:sz w:val="18"/>
                <w:szCs w:val="18"/>
                <w:shd w:val="clear" w:color="auto" w:fill="FFFFFF"/>
              </w:rPr>
              <w:t>расстояние между краем бампера и кузовом</w:t>
            </w:r>
            <w:r w:rsidRPr="00D34EFF">
              <w:rPr>
                <w:rFonts w:ascii="Times New Roman" w:hAnsi="Times New Roman" w:cs="Times New Roman"/>
                <w:sz w:val="18"/>
                <w:szCs w:val="18"/>
              </w:rPr>
              <w:t xml:space="preserve">                                                                                             -Проверка геометрических замеров </w:t>
            </w:r>
            <w:r w:rsidRPr="00D34EFF">
              <w:rPr>
                <w:rFonts w:ascii="Times New Roman" w:hAnsi="Times New Roman" w:cs="Times New Roman"/>
                <w:color w:val="000000"/>
                <w:sz w:val="18"/>
                <w:szCs w:val="18"/>
                <w:shd w:val="clear" w:color="auto" w:fill="FFFFFF"/>
              </w:rPr>
              <w:t>радиуса закругления</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соответствующих защитных элементов лебедки выступающих за переднюю поверхность бампера транспортных средств категории М</w:t>
            </w:r>
            <w:r w:rsidRPr="00D34EFF">
              <w:rPr>
                <w:rFonts w:ascii="Times New Roman" w:hAnsi="Times New Roman" w:cs="Times New Roman"/>
                <w:color w:val="000000"/>
                <w:sz w:val="18"/>
                <w:szCs w:val="18"/>
                <w:shd w:val="clear" w:color="auto" w:fill="FFFFFF"/>
                <w:vertAlign w:val="subscript"/>
              </w:rPr>
              <w:t>1</w:t>
            </w:r>
            <w:r w:rsidRPr="00D34EFF">
              <w:rPr>
                <w:rFonts w:ascii="Times New Roman" w:hAnsi="Times New Roman" w:cs="Times New Roman"/>
                <w:color w:val="000000"/>
                <w:sz w:val="18"/>
                <w:szCs w:val="18"/>
                <w:shd w:val="clear" w:color="auto" w:fill="FFFFFF"/>
              </w:rPr>
              <w:t>, N</w:t>
            </w:r>
            <w:r w:rsidRPr="00D34EFF">
              <w:rPr>
                <w:rFonts w:ascii="Times New Roman" w:hAnsi="Times New Roman" w:cs="Times New Roman"/>
                <w:color w:val="000000"/>
                <w:sz w:val="18"/>
                <w:szCs w:val="18"/>
                <w:shd w:val="clear" w:color="auto" w:fill="FFFFFF"/>
                <w:vertAlign w:val="subscript"/>
              </w:rPr>
              <w:t>1</w:t>
            </w:r>
            <w:r w:rsidRPr="00D34EFF">
              <w:rPr>
                <w:rFonts w:ascii="Times New Roman" w:hAnsi="Times New Roman" w:cs="Times New Roman"/>
                <w:color w:val="000000"/>
                <w:sz w:val="18"/>
                <w:szCs w:val="18"/>
                <w:shd w:val="clear" w:color="auto" w:fill="FFFFFF"/>
              </w:rPr>
              <w:t>, L</w:t>
            </w:r>
            <w:r w:rsidRPr="00D34EFF">
              <w:rPr>
                <w:rFonts w:ascii="Times New Roman" w:hAnsi="Times New Roman" w:cs="Times New Roman"/>
                <w:color w:val="000000"/>
                <w:sz w:val="18"/>
                <w:szCs w:val="18"/>
                <w:shd w:val="clear" w:color="auto" w:fill="FFFFFF"/>
                <w:vertAlign w:val="subscript"/>
              </w:rPr>
              <w:t>6</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L</w:t>
            </w:r>
            <w:r w:rsidRPr="00D34EFF">
              <w:rPr>
                <w:rFonts w:ascii="Times New Roman" w:hAnsi="Times New Roman" w:cs="Times New Roman"/>
                <w:color w:val="000000"/>
                <w:sz w:val="18"/>
                <w:szCs w:val="18"/>
                <w:shd w:val="clear" w:color="auto" w:fill="FFFFFF"/>
                <w:vertAlign w:val="subscript"/>
              </w:rPr>
              <w:t>7,</w:t>
            </w:r>
            <w:r w:rsidRPr="00D34EFF">
              <w:rPr>
                <w:rFonts w:ascii="Times New Roman" w:hAnsi="Times New Roman" w:cs="Times New Roman"/>
                <w:color w:val="000000"/>
                <w:sz w:val="18"/>
                <w:szCs w:val="18"/>
                <w:shd w:val="clear" w:color="auto" w:fill="FFFFFF"/>
              </w:rPr>
              <w:t xml:space="preserve"> N</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N</w:t>
            </w:r>
            <w:r w:rsidRPr="00D34EFF">
              <w:rPr>
                <w:rFonts w:ascii="Times New Roman" w:hAnsi="Times New Roman" w:cs="Times New Roman"/>
                <w:color w:val="000000"/>
                <w:sz w:val="18"/>
                <w:szCs w:val="18"/>
                <w:shd w:val="clear" w:color="auto" w:fill="FFFFFF"/>
                <w:vertAlign w:val="subscript"/>
              </w:rPr>
              <w:t>3</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открытых концов поворотных ручек, вращающихся параллельно плоскости двери которые должны быть загнуты по направлению к поверхности кузова.</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стекла окон, открывающиеся наружу по отношению к внешней поверхности транспортного средства</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закругления кромки подножек и ступенек.                -Проверка геометрических замеров </w:t>
            </w:r>
            <w:r w:rsidRPr="00D34EFF">
              <w:rPr>
                <w:rFonts w:ascii="Times New Roman" w:hAnsi="Times New Roman" w:cs="Times New Roman"/>
                <w:color w:val="000000"/>
                <w:sz w:val="18"/>
                <w:szCs w:val="18"/>
                <w:shd w:val="clear" w:color="auto" w:fill="FFFFFF"/>
              </w:rPr>
              <w:t>ободков и козырьки фар выступающие по отношению к наиболее выступающей точке поверхности стекла фары более чем на 30 мм</w:t>
            </w:r>
            <w:r w:rsidRPr="00D34EFF">
              <w:rPr>
                <w:rFonts w:ascii="Times New Roman" w:hAnsi="Times New Roman" w:cs="Times New Roman"/>
                <w:sz w:val="18"/>
                <w:szCs w:val="18"/>
              </w:rPr>
              <w:t xml:space="preserve">                                               -Проверка геометрических замеров выступление </w:t>
            </w:r>
            <w:r w:rsidRPr="00D34EFF">
              <w:rPr>
                <w:rFonts w:ascii="Times New Roman" w:hAnsi="Times New Roman" w:cs="Times New Roman"/>
                <w:color w:val="000000"/>
                <w:sz w:val="18"/>
                <w:szCs w:val="18"/>
                <w:shd w:val="clear" w:color="auto" w:fill="FFFFFF"/>
              </w:rPr>
              <w:t>кронштейнов для домкрата за вертикальную проекцию линии пола</w:t>
            </w:r>
            <w:r w:rsidRPr="00D34EFF">
              <w:rPr>
                <w:rFonts w:ascii="Times New Roman" w:hAnsi="Times New Roman" w:cs="Times New Roman"/>
                <w:sz w:val="18"/>
                <w:szCs w:val="18"/>
              </w:rPr>
              <w:t xml:space="preserve">                                         -Проверка геометрических замеров  радиуса кривизны </w:t>
            </w:r>
            <w:r w:rsidRPr="00D34EFF">
              <w:rPr>
                <w:rStyle w:val="s0"/>
                <w:rFonts w:ascii="Times New Roman" w:hAnsi="Times New Roman" w:cs="Times New Roman"/>
                <w:color w:val="000000"/>
                <w:sz w:val="18"/>
                <w:szCs w:val="18"/>
                <w:shd w:val="clear" w:color="auto" w:fill="FFFFFF"/>
              </w:rPr>
              <w:t>выступающих наружу краев боковых</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воздушных обтекателей, дождевых щитков и </w:t>
            </w:r>
            <w:proofErr w:type="spellStart"/>
            <w:r w:rsidRPr="00D34EFF">
              <w:rPr>
                <w:rFonts w:ascii="Times New Roman" w:hAnsi="Times New Roman" w:cs="Times New Roman"/>
                <w:color w:val="000000"/>
                <w:sz w:val="18"/>
                <w:szCs w:val="18"/>
                <w:shd w:val="clear" w:color="auto" w:fill="FFFFFF"/>
              </w:rPr>
              <w:t>противогрязевых</w:t>
            </w:r>
            <w:proofErr w:type="spellEnd"/>
            <w:r w:rsidRPr="00D34EFF">
              <w:rPr>
                <w:rFonts w:ascii="Times New Roman" w:hAnsi="Times New Roman" w:cs="Times New Roman"/>
                <w:color w:val="000000"/>
                <w:sz w:val="18"/>
                <w:szCs w:val="18"/>
                <w:shd w:val="clear" w:color="auto" w:fill="FFFFFF"/>
              </w:rPr>
              <w:t xml:space="preserve"> </w:t>
            </w:r>
            <w:proofErr w:type="spellStart"/>
            <w:r w:rsidRPr="00D34EFF">
              <w:rPr>
                <w:rFonts w:ascii="Times New Roman" w:hAnsi="Times New Roman" w:cs="Times New Roman"/>
                <w:color w:val="000000"/>
                <w:sz w:val="18"/>
                <w:szCs w:val="18"/>
                <w:shd w:val="clear" w:color="auto" w:fill="FFFFFF"/>
              </w:rPr>
              <w:t>дефлектров</w:t>
            </w:r>
            <w:proofErr w:type="spellEnd"/>
            <w:r w:rsidRPr="00D34EFF">
              <w:rPr>
                <w:rFonts w:ascii="Times New Roman" w:hAnsi="Times New Roman" w:cs="Times New Roman"/>
                <w:color w:val="000000"/>
                <w:sz w:val="18"/>
                <w:szCs w:val="18"/>
                <w:shd w:val="clear" w:color="auto" w:fill="FFFFFF"/>
              </w:rPr>
              <w:t xml:space="preserve"> окон</w:t>
            </w:r>
          </w:p>
          <w:p w:rsidR="00E73742" w:rsidRPr="00D34EFF" w:rsidRDefault="00E73742" w:rsidP="00D34EFF">
            <w:pPr>
              <w:spacing w:line="240" w:lineRule="auto"/>
              <w:rPr>
                <w:rFonts w:ascii="Times New Roman" w:hAnsi="Times New Roman" w:cs="Times New Roman"/>
                <w:sz w:val="18"/>
                <w:szCs w:val="18"/>
              </w:rPr>
            </w:pP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3.6.1 Приложение 4, пункт 3.6.2 Приложение 4, пункт 3.6.3 Приложение 4, пункт 3.6.4 Приложение 4, пункт 3.6.5 Приложение 4, пункт 3.6.6 Приложение 4, пункт 3.6.7 Приложение 4, пункт 3.6.8 Приложение 4, пункт 3.6.9 Приложение 4, пункт 3.6.10 Приложение 4, пункт 3.6.11 Приложение 4, пункт 3.6.12 Приложение 4, пункт 3.6.13 Приложение 4, пункт 3.6.14 Приложение 4, пункт 3.6.15 Приложение 4, пункт 3.6.16 Приложение 4, пункт 3.6.17 Приложение 4, пункт 3.6.18</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26, приложение 3</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lang w:val="en-US"/>
              </w:rPr>
              <w:t>Ø 1</w:t>
            </w:r>
            <w:r w:rsidRPr="00D34EFF">
              <w:rPr>
                <w:rFonts w:ascii="Times New Roman" w:hAnsi="Times New Roman" w:cs="Times New Roman"/>
                <w:sz w:val="18"/>
                <w:szCs w:val="18"/>
              </w:rPr>
              <w:t>00</w:t>
            </w:r>
            <w:r w:rsidRPr="00D34EFF">
              <w:rPr>
                <w:rFonts w:ascii="Times New Roman" w:hAnsi="Times New Roman" w:cs="Times New Roman"/>
                <w:sz w:val="18"/>
                <w:szCs w:val="18"/>
                <w:lang w:val="en-US"/>
              </w:rPr>
              <w:t xml:space="preserve"> </w:t>
            </w:r>
            <w:r w:rsidRPr="00D34EFF">
              <w:rPr>
                <w:rFonts w:ascii="Times New Roman" w:hAnsi="Times New Roman" w:cs="Times New Roman"/>
                <w:sz w:val="18"/>
                <w:szCs w:val="18"/>
              </w:rPr>
              <w:t>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15…25мм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1…6,5мм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N2, </w:t>
            </w:r>
          </w:p>
          <w:p w:rsidR="00E73742" w:rsidRPr="00D34EFF" w:rsidRDefault="00E73742" w:rsidP="003C05BB">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задних и боковых зашитых устройств                                -Проверка геометрических замеров  ширины заднего зашитого устройства.                                                                                                         -Проверка геометрических замеров  высоты заднего зашитого устройства. Заднего зашитого устройства                                                         -Проверка геометрических замеров </w:t>
            </w:r>
            <w:proofErr w:type="spellStart"/>
            <w:r w:rsidRPr="00D34EFF">
              <w:rPr>
                <w:rFonts w:ascii="Times New Roman" w:hAnsi="Times New Roman" w:cs="Times New Roman"/>
                <w:sz w:val="18"/>
                <w:szCs w:val="18"/>
              </w:rPr>
              <w:t>отстояние</w:t>
            </w:r>
            <w:proofErr w:type="spellEnd"/>
            <w:r w:rsidRPr="00D34EFF">
              <w:rPr>
                <w:rFonts w:ascii="Times New Roman" w:hAnsi="Times New Roman" w:cs="Times New Roman"/>
                <w:sz w:val="18"/>
                <w:szCs w:val="18"/>
              </w:rPr>
              <w:t xml:space="preserve"> заднего защитного устройства </w:t>
            </w:r>
            <w:r w:rsidRPr="00D34EFF">
              <w:rPr>
                <w:rFonts w:ascii="Times New Roman" w:hAnsi="Times New Roman" w:cs="Times New Roman"/>
                <w:color w:val="000000"/>
                <w:sz w:val="18"/>
                <w:szCs w:val="18"/>
                <w:shd w:val="clear" w:color="auto" w:fill="FFFFFF"/>
              </w:rPr>
              <w:t>от заднего габарита транспортного средства</w:t>
            </w:r>
            <w:r w:rsidRPr="00D34EFF">
              <w:rPr>
                <w:rFonts w:ascii="Times New Roman" w:hAnsi="Times New Roman" w:cs="Times New Roman"/>
                <w:sz w:val="18"/>
                <w:szCs w:val="18"/>
              </w:rPr>
              <w:t xml:space="preserve">                              -Проверка геометрических замеров  радиуса закруглений кромок заднего защитного устройства                                                                       -Проверка геометрических замеров </w:t>
            </w:r>
            <w:r w:rsidRPr="00D34EFF">
              <w:rPr>
                <w:rFonts w:ascii="Times New Roman" w:hAnsi="Times New Roman" w:cs="Times New Roman"/>
                <w:color w:val="000000"/>
                <w:sz w:val="18"/>
                <w:szCs w:val="18"/>
                <w:shd w:val="clear" w:color="auto" w:fill="FFFFFF"/>
              </w:rPr>
              <w:t>расстояние от опорной поверхности до нижнего края заднего защитного устройства на всем его протяжении.</w:t>
            </w:r>
            <w:r w:rsidRPr="00D34EFF">
              <w:rPr>
                <w:rFonts w:ascii="Times New Roman" w:hAnsi="Times New Roman" w:cs="Times New Roman"/>
                <w:sz w:val="18"/>
                <w:szCs w:val="18"/>
              </w:rPr>
              <w:t xml:space="preserve">                                                                                                     -Проверка геометрических замеров </w:t>
            </w:r>
            <w:proofErr w:type="spellStart"/>
            <w:r w:rsidRPr="00D34EFF">
              <w:rPr>
                <w:rFonts w:ascii="Times New Roman" w:hAnsi="Times New Roman" w:cs="Times New Roman"/>
                <w:sz w:val="18"/>
                <w:szCs w:val="18"/>
              </w:rPr>
              <w:t>отстояние</w:t>
            </w:r>
            <w:proofErr w:type="spellEnd"/>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внешняя поверхность бокового защитного устройства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от бокового габарита транспортного средства внутрь.</w:t>
            </w:r>
            <w:r w:rsidRPr="00D34EFF">
              <w:rPr>
                <w:rFonts w:ascii="Times New Roman" w:hAnsi="Times New Roman" w:cs="Times New Roman"/>
                <w:sz w:val="18"/>
                <w:szCs w:val="18"/>
              </w:rPr>
              <w:t xml:space="preserve">                                                                                                         -Проверка геометрических замеров </w:t>
            </w:r>
            <w:proofErr w:type="spellStart"/>
            <w:r w:rsidRPr="00D34EFF">
              <w:rPr>
                <w:rFonts w:ascii="Times New Roman" w:hAnsi="Times New Roman" w:cs="Times New Roman"/>
                <w:sz w:val="18"/>
                <w:szCs w:val="18"/>
              </w:rPr>
              <w:t>отстояние</w:t>
            </w:r>
            <w:proofErr w:type="spellEnd"/>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задней части на протяжении не менее 250 мм наружная поверхность бокового защитного устройства от внешнего края наружной задней шины внутрь</w:t>
            </w:r>
            <w:r w:rsidRPr="00D34EFF">
              <w:rPr>
                <w:rStyle w:val="apple-converted-space"/>
                <w:rFonts w:ascii="Times New Roman" w:hAnsi="Times New Roman" w:cs="Times New Roman"/>
                <w:color w:val="000000"/>
                <w:sz w:val="18"/>
                <w:szCs w:val="18"/>
                <w:shd w:val="clear" w:color="auto" w:fill="FFFFFF"/>
              </w:rPr>
              <w:t> </w:t>
            </w:r>
            <w:r w:rsidRPr="00D34EFF">
              <w:rPr>
                <w:rStyle w:val="apple-converted-space"/>
                <w:rFonts w:ascii="Times New Roman" w:hAnsi="Times New Roman" w:cs="Times New Roman"/>
                <w:sz w:val="18"/>
                <w:szCs w:val="18"/>
              </w:rPr>
              <w:t xml:space="preserve">                                                                                                                </w:t>
            </w:r>
            <w:r w:rsidRPr="00D34EFF">
              <w:rPr>
                <w:rFonts w:ascii="Times New Roman" w:hAnsi="Times New Roman" w:cs="Times New Roman"/>
                <w:sz w:val="18"/>
                <w:szCs w:val="18"/>
              </w:rPr>
              <w:t xml:space="preserve">-Проверка геометрических замеров  расстояние горизонтальных профилей боковых защитных устройств                                                          -Проверка геометрических замеров  высоты горизонтальных профилей боковых защитных устройств.                                                                          -Проверка геометрических замеров </w:t>
            </w:r>
            <w:proofErr w:type="spellStart"/>
            <w:r w:rsidRPr="00D34EFF">
              <w:rPr>
                <w:rFonts w:ascii="Times New Roman" w:hAnsi="Times New Roman" w:cs="Times New Roman"/>
                <w:sz w:val="18"/>
                <w:szCs w:val="18"/>
              </w:rPr>
              <w:t>отстояние</w:t>
            </w:r>
            <w:proofErr w:type="spellEnd"/>
            <w:r w:rsidRPr="00D34EFF">
              <w:rPr>
                <w:rFonts w:ascii="Times New Roman" w:hAnsi="Times New Roman" w:cs="Times New Roman"/>
                <w:sz w:val="18"/>
                <w:szCs w:val="18"/>
              </w:rPr>
              <w:t xml:space="preserve"> переднего </w:t>
            </w:r>
            <w:r w:rsidRPr="00D34EFF">
              <w:rPr>
                <w:rFonts w:ascii="Times New Roman" w:hAnsi="Times New Roman" w:cs="Times New Roman"/>
                <w:color w:val="000000"/>
                <w:sz w:val="18"/>
                <w:szCs w:val="18"/>
                <w:shd w:val="clear" w:color="auto" w:fill="FFFFFF"/>
              </w:rPr>
              <w:t xml:space="preserve">конца бокового защитного устройства по </w:t>
            </w:r>
            <w:proofErr w:type="spellStart"/>
            <w:r w:rsidRPr="00D34EFF">
              <w:rPr>
                <w:rFonts w:ascii="Times New Roman" w:hAnsi="Times New Roman" w:cs="Times New Roman"/>
                <w:color w:val="000000"/>
                <w:sz w:val="18"/>
                <w:szCs w:val="18"/>
                <w:shd w:val="clear" w:color="auto" w:fill="FFFFFF"/>
              </w:rPr>
              <w:t>горизонталиот</w:t>
            </w:r>
            <w:proofErr w:type="spellEnd"/>
            <w:r w:rsidRPr="00D34EFF">
              <w:rPr>
                <w:rFonts w:ascii="Times New Roman" w:hAnsi="Times New Roman" w:cs="Times New Roman"/>
                <w:color w:val="000000"/>
                <w:sz w:val="18"/>
                <w:szCs w:val="18"/>
                <w:shd w:val="clear" w:color="auto" w:fill="FFFFFF"/>
              </w:rPr>
              <w:t xml:space="preserve"> задней поверхности протектора шины </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переднего колес если в указанной зоне колеса.</w:t>
            </w:r>
            <w:r w:rsidRPr="00D34EFF">
              <w:rPr>
                <w:rFonts w:ascii="Times New Roman" w:hAnsi="Times New Roman" w:cs="Times New Roman"/>
                <w:sz w:val="18"/>
                <w:szCs w:val="18"/>
              </w:rPr>
              <w:t xml:space="preserve">                                                                                                            -Проверка геометрических замеров </w:t>
            </w:r>
            <w:r w:rsidRPr="00D34EFF">
              <w:rPr>
                <w:rFonts w:ascii="Times New Roman" w:hAnsi="Times New Roman" w:cs="Times New Roman"/>
                <w:color w:val="000000"/>
                <w:sz w:val="18"/>
                <w:szCs w:val="18"/>
                <w:shd w:val="clear" w:color="auto" w:fill="FFFFFF"/>
              </w:rPr>
              <w:t>расстояние от опорной поверхности до нижнего края бокового защитного устройства на всем его протяжении</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3.7.1                Приложение 4, пункт 3.7.2 Приложение 4, пункт 3.7.3 Приложение 4, пункт 3.7.4 Приложение 4, пункт 3.7.5 Приложение 4, пункт 3.7.6 Приложение 4, пункт 3.7.7 Приложение 4, пункт 3.7.8 Приложение 4, пункт 3.7.9 Приложение 4, пункт 3.7.10 Приложение 4, пункт 3.7.10.1 Приложение 4, пункт 3.7.10.2 Приложение 4, пункт 3.7.11 Приложение 4, пункт 3.7.11.1 Приложение 4, пункт 3.7.11.2 Приложение 4, пункт 3.7.11.3 Приложение 4, пункт 3.7.12 Приложение 4, пункт 3.7.13 Приложение 4, пункт 3.7.14 Приложение 4, пункт 3.7.15</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58, приложение 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73, приложение3;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5.7.5</w:t>
            </w:r>
          </w:p>
        </w:tc>
        <w:tc>
          <w:tcPr>
            <w:tcW w:w="1275"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noProof/>
                <w:sz w:val="18"/>
                <w:szCs w:val="18"/>
              </w:rPr>
            </w:pPr>
            <w:r w:rsidRPr="00D34EFF">
              <w:rPr>
                <w:rFonts w:ascii="Times New Roman" w:hAnsi="Times New Roman" w:cs="Times New Roman"/>
                <w:noProof/>
                <w:sz w:val="18"/>
                <w:szCs w:val="18"/>
              </w:rPr>
              <w:t>0…30000 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15…25мм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1…6,5мм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 xml:space="preserve">. </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попадание  на систему выпуска выхлопных газов топливо, которое может пролиться при наполнении топливного бака (баков)</w:t>
            </w:r>
            <w:r w:rsidRPr="00D34EFF">
              <w:rPr>
                <w:rFonts w:ascii="Times New Roman" w:hAnsi="Times New Roman" w:cs="Times New Roman"/>
                <w:sz w:val="18"/>
                <w:szCs w:val="18"/>
              </w:rPr>
              <w:t xml:space="preserve">                                                                                     -Визуальная проверка расположение топливного бака                                -Визуальная проверка </w:t>
            </w:r>
            <w:r w:rsidRPr="00D34EFF">
              <w:rPr>
                <w:rFonts w:ascii="Times New Roman" w:hAnsi="Times New Roman" w:cs="Times New Roman"/>
                <w:color w:val="000000"/>
                <w:sz w:val="18"/>
                <w:szCs w:val="18"/>
                <w:shd w:val="clear" w:color="auto" w:fill="FFFFFF"/>
              </w:rPr>
              <w:t>наливной горловины топливного бака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sz w:val="18"/>
                <w:szCs w:val="18"/>
              </w:rPr>
              <w:t xml:space="preserve">                       -Визуальная проверка крепления крышки наливной горловины                     -Визуальная проверка </w:t>
            </w:r>
            <w:r w:rsidRPr="00D34EFF">
              <w:rPr>
                <w:rFonts w:ascii="Times New Roman" w:hAnsi="Times New Roman" w:cs="Times New Roman"/>
                <w:color w:val="000000"/>
                <w:sz w:val="18"/>
                <w:szCs w:val="18"/>
                <w:shd w:val="clear" w:color="auto" w:fill="FFFFFF"/>
              </w:rPr>
              <w:t>уплотнение между крышкой и наливной трубой</w:t>
            </w:r>
            <w:r w:rsidRPr="00D34EFF">
              <w:rPr>
                <w:rStyle w:val="apple-converted-space"/>
                <w:rFonts w:ascii="Times New Roman" w:hAnsi="Times New Roman" w:cs="Times New Roman"/>
                <w:color w:val="000000"/>
                <w:sz w:val="18"/>
                <w:szCs w:val="18"/>
                <w:shd w:val="clear" w:color="auto" w:fill="FFFFFF"/>
              </w:rPr>
              <w:t> </w:t>
            </w:r>
            <w:r w:rsidRPr="00D34EFF">
              <w:rPr>
                <w:rStyle w:val="apple-converted-space"/>
                <w:rFonts w:ascii="Times New Roman" w:hAnsi="Times New Roman" w:cs="Times New Roman"/>
                <w:sz w:val="18"/>
                <w:szCs w:val="18"/>
              </w:rPr>
              <w:t xml:space="preserve">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выступающих частей, острых краев</w:t>
            </w:r>
            <w:r w:rsidRPr="00D34EFF">
              <w:rPr>
                <w:rFonts w:ascii="Times New Roman" w:hAnsi="Times New Roman" w:cs="Times New Roman"/>
                <w:sz w:val="18"/>
                <w:szCs w:val="18"/>
              </w:rPr>
              <w:t xml:space="preserve">                         -Визуальная проверка защищённости топливного бака</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Приложение 4, пункт 3.8.1               Приложение 4, пункт 3.8.2               Приложение 4, пункт 3.8.3               Приложение 4, пункт 3.8.4              Приложение 4, пункт 3.8.5              Приложение 4, пункт 3.8.6              Приложение 4, пункт 3.8.7              Приложение 4, пункт 3.8.8      </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34, приложения 5,6,7;</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5.6.4</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 xml:space="preserve"> </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ind w:right="153"/>
              <w:rPr>
                <w:rFonts w:ascii="Times New Roman" w:hAnsi="Times New Roman" w:cs="Times New Roman"/>
                <w:color w:val="000000"/>
                <w:sz w:val="18"/>
                <w:szCs w:val="18"/>
                <w:shd w:val="clear" w:color="auto" w:fill="FFFFFF"/>
                <w:vertAlign w:val="subscript"/>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наличие системы бортовой диагностики (в отношении экологических показателей) в работоспособном </w:t>
            </w:r>
            <w:proofErr w:type="spellStart"/>
            <w:r w:rsidRPr="00D34EFF">
              <w:rPr>
                <w:rFonts w:ascii="Times New Roman" w:hAnsi="Times New Roman" w:cs="Times New Roman"/>
                <w:color w:val="000000"/>
                <w:sz w:val="18"/>
                <w:szCs w:val="18"/>
                <w:shd w:val="clear" w:color="auto" w:fill="FFFFFF"/>
              </w:rPr>
              <w:t>состоянии.категорий</w:t>
            </w:r>
            <w:proofErr w:type="spellEnd"/>
            <w:r w:rsidRPr="00D34EFF">
              <w:rPr>
                <w:rFonts w:ascii="Times New Roman" w:hAnsi="Times New Roman" w:cs="Times New Roman"/>
                <w:color w:val="000000"/>
                <w:sz w:val="18"/>
                <w:szCs w:val="18"/>
                <w:shd w:val="clear" w:color="auto" w:fill="FFFFFF"/>
              </w:rPr>
              <w:t xml:space="preserve"> М</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полной массой не более 3,5 т и N</w:t>
            </w:r>
            <w:r w:rsidRPr="00D34EFF">
              <w:rPr>
                <w:rFonts w:ascii="Times New Roman" w:hAnsi="Times New Roman" w:cs="Times New Roman"/>
                <w:color w:val="000000"/>
                <w:sz w:val="18"/>
                <w:szCs w:val="18"/>
                <w:shd w:val="clear" w:color="auto" w:fill="FFFFFF"/>
                <w:vertAlign w:val="subscript"/>
              </w:rPr>
              <w:t xml:space="preserve">1 </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наличие системы бортовой диагностики в работоспособном состоянии, категорий М</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полной массой более 3,5 т, М</w:t>
            </w:r>
            <w:r w:rsidRPr="00D34EFF">
              <w:rPr>
                <w:rFonts w:ascii="Times New Roman" w:hAnsi="Times New Roman" w:cs="Times New Roman"/>
                <w:color w:val="000000"/>
                <w:sz w:val="18"/>
                <w:szCs w:val="18"/>
                <w:shd w:val="clear" w:color="auto" w:fill="FFFFFF"/>
                <w:vertAlign w:val="subscript"/>
              </w:rPr>
              <w:t>2</w:t>
            </w:r>
            <w:r w:rsidRPr="00D34EFF">
              <w:rPr>
                <w:rFonts w:ascii="Times New Roman" w:hAnsi="Times New Roman" w:cs="Times New Roman"/>
                <w:color w:val="000000"/>
                <w:sz w:val="18"/>
                <w:szCs w:val="18"/>
                <w:shd w:val="clear" w:color="auto" w:fill="FFFFFF"/>
              </w:rPr>
              <w:t>, М</w:t>
            </w:r>
            <w:r w:rsidRPr="00D34EFF">
              <w:rPr>
                <w:rFonts w:ascii="Times New Roman" w:hAnsi="Times New Roman" w:cs="Times New Roman"/>
                <w:color w:val="000000"/>
                <w:sz w:val="18"/>
                <w:szCs w:val="18"/>
                <w:shd w:val="clear" w:color="auto" w:fill="FFFFFF"/>
                <w:vertAlign w:val="subscript"/>
              </w:rPr>
              <w:t>3</w:t>
            </w:r>
            <w:r w:rsidRPr="00D34EFF">
              <w:rPr>
                <w:rFonts w:ascii="Times New Roman" w:hAnsi="Times New Roman" w:cs="Times New Roman"/>
                <w:color w:val="000000"/>
                <w:sz w:val="18"/>
                <w:szCs w:val="18"/>
                <w:shd w:val="clear" w:color="auto" w:fill="FFFFFF"/>
              </w:rPr>
              <w:t>, N</w:t>
            </w:r>
            <w:r w:rsidRPr="00D34EFF">
              <w:rPr>
                <w:rFonts w:ascii="Times New Roman" w:hAnsi="Times New Roman" w:cs="Times New Roman"/>
                <w:color w:val="000000"/>
                <w:sz w:val="18"/>
                <w:szCs w:val="18"/>
                <w:shd w:val="clear" w:color="auto" w:fill="FFFFFF"/>
                <w:vertAlign w:val="subscript"/>
              </w:rPr>
              <w:t>2</w:t>
            </w:r>
            <w:r w:rsidRPr="00D34EFF">
              <w:rPr>
                <w:rFonts w:ascii="Times New Roman" w:hAnsi="Times New Roman" w:cs="Times New Roman"/>
                <w:color w:val="000000"/>
                <w:sz w:val="18"/>
                <w:szCs w:val="18"/>
                <w:shd w:val="clear" w:color="auto" w:fill="FFFFFF"/>
              </w:rPr>
              <w:t>, N</w:t>
            </w:r>
            <w:r w:rsidRPr="00D34EFF">
              <w:rPr>
                <w:rFonts w:ascii="Times New Roman" w:hAnsi="Times New Roman" w:cs="Times New Roman"/>
                <w:color w:val="000000"/>
                <w:sz w:val="18"/>
                <w:szCs w:val="18"/>
                <w:shd w:val="clear" w:color="auto" w:fill="FFFFFF"/>
                <w:vertAlign w:val="subscript"/>
              </w:rPr>
              <w:t>3</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2008 и более поздних годов выпуска с дизелями и 2010и более поздних годов выпуска с газовыми двигателями</w:t>
            </w:r>
            <w:r w:rsidRPr="00D34EFF">
              <w:rPr>
                <w:rFonts w:ascii="Times New Roman" w:hAnsi="Times New Roman" w:cs="Times New Roman"/>
                <w:color w:val="000000"/>
                <w:sz w:val="18"/>
                <w:szCs w:val="18"/>
                <w:shd w:val="clear" w:color="auto" w:fill="FFFFFF"/>
                <w:vertAlign w:val="subscript"/>
              </w:rPr>
              <w:t xml:space="preserve"> </w:t>
            </w:r>
            <w:r w:rsidRPr="00D34EFF">
              <w:rPr>
                <w:rFonts w:ascii="Times New Roman" w:hAnsi="Times New Roman" w:cs="Times New Roman"/>
                <w:sz w:val="18"/>
                <w:szCs w:val="18"/>
              </w:rPr>
              <w:t xml:space="preserve">                                                                                      Визуальная проверка оснащение </w:t>
            </w:r>
            <w:r w:rsidRPr="00D34EFF">
              <w:rPr>
                <w:rFonts w:ascii="Times New Roman" w:hAnsi="Times New Roman" w:cs="Times New Roman"/>
                <w:color w:val="000000"/>
                <w:sz w:val="18"/>
                <w:szCs w:val="18"/>
                <w:shd w:val="clear" w:color="auto" w:fill="FFFFFF"/>
              </w:rPr>
              <w:t xml:space="preserve">каталитическим нейтрализатором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категорий М</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полной</w:t>
            </w:r>
            <w:r w:rsidRPr="00D34EFF">
              <w:rPr>
                <w:rFonts w:ascii="Times New Roman" w:hAnsi="Times New Roman" w:cs="Times New Roman"/>
                <w:color w:val="000000"/>
                <w:sz w:val="18"/>
                <w:szCs w:val="18"/>
                <w:shd w:val="clear" w:color="auto" w:fill="FFFFFF"/>
                <w:vertAlign w:val="subscript"/>
              </w:rPr>
              <w:t xml:space="preserve"> </w:t>
            </w:r>
            <w:r w:rsidRPr="00D34EFF">
              <w:rPr>
                <w:rFonts w:ascii="Times New Roman" w:hAnsi="Times New Roman" w:cs="Times New Roman"/>
                <w:color w:val="000000"/>
                <w:sz w:val="18"/>
                <w:szCs w:val="18"/>
                <w:shd w:val="clear" w:color="auto" w:fill="FFFFFF"/>
              </w:rPr>
              <w:t>массой до 3,5 т и N</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c двигателями с принудительным зажиганием</w:t>
            </w:r>
            <w:r w:rsidRPr="00D34EFF">
              <w:rPr>
                <w:rStyle w:val="apple-converted-space"/>
                <w:rFonts w:ascii="Times New Roman" w:hAnsi="Times New Roman" w:cs="Times New Roman"/>
                <w:color w:val="000000"/>
                <w:sz w:val="18"/>
                <w:szCs w:val="18"/>
                <w:shd w:val="clear" w:color="auto" w:fill="FFFFFF"/>
              </w:rPr>
              <w:t> </w:t>
            </w:r>
            <w:r w:rsidRPr="00D34EFF">
              <w:rPr>
                <w:rStyle w:val="apple-converted-space"/>
                <w:rFonts w:ascii="Times New Roman" w:hAnsi="Times New Roman" w:cs="Times New Roman"/>
                <w:color w:val="000000"/>
                <w:sz w:val="18"/>
                <w:szCs w:val="18"/>
                <w:shd w:val="clear" w:color="auto" w:fill="FFFFFF"/>
                <w:vertAlign w:val="subscript"/>
              </w:rPr>
              <w:t xml:space="preserve"> </w:t>
            </w:r>
            <w:r w:rsidRPr="00D34EFF">
              <w:rPr>
                <w:rFonts w:ascii="Times New Roman" w:hAnsi="Times New Roman" w:cs="Times New Roman"/>
                <w:sz w:val="18"/>
                <w:szCs w:val="18"/>
              </w:rPr>
              <w:t xml:space="preserve">                                               -Визуальная проверка оснащение</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системой рециркуляции отработавших газов и (или) каталитическим нейтрализатором и (или) фильтром частиц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категорий М</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полной массой до 3,5 т и N</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c дизелями</w:t>
            </w:r>
            <w:r w:rsidRPr="00D34EFF">
              <w:rPr>
                <w:rFonts w:ascii="Times New Roman" w:hAnsi="Times New Roman" w:cs="Times New Roman"/>
                <w:color w:val="000000"/>
                <w:sz w:val="18"/>
                <w:szCs w:val="18"/>
                <w:shd w:val="clear" w:color="auto" w:fill="FFFFFF"/>
                <w:vertAlign w:val="subscript"/>
              </w:rPr>
              <w:t xml:space="preserve"> </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конструкции системы питания, системы выпуска и систем, обеспечивающих соответствующий уровень выбросов, не были внесены изменения.</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4.1.1  Приложение 4, пункт 4.1.2                     Приложение 4, пункт 4.1.3                    Приложение 4, пункт 4.1.4                  Приложение 4, пункт 4.1.5                       Приложение 4, пункт 4.1.6</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FF0000"/>
                <w:sz w:val="18"/>
                <w:szCs w:val="18"/>
              </w:rPr>
              <w:t>ГОСТ Р 51709-2001, п. 5.6</w:t>
            </w:r>
          </w:p>
        </w:tc>
        <w:tc>
          <w:tcPr>
            <w:tcW w:w="1275" w:type="dxa"/>
            <w:shd w:val="clear" w:color="auto" w:fill="auto"/>
          </w:tcPr>
          <w:p w:rsidR="00E73742" w:rsidRPr="00D34EFF" w:rsidRDefault="00E73742" w:rsidP="00D34EFF">
            <w:pPr>
              <w:spacing w:line="240" w:lineRule="auto"/>
              <w:rPr>
                <w:rFonts w:ascii="Times New Roman" w:hAnsi="Times New Roman" w:cs="Times New Roman"/>
                <w:color w:val="FF0000"/>
                <w:sz w:val="18"/>
                <w:szCs w:val="18"/>
                <w:vertAlign w:val="superscript"/>
              </w:rPr>
            </w:pPr>
            <w:r w:rsidRPr="00D34EFF">
              <w:rPr>
                <w:rFonts w:ascii="Times New Roman" w:hAnsi="Times New Roman" w:cs="Times New Roman"/>
                <w:color w:val="FF0000"/>
                <w:sz w:val="18"/>
                <w:szCs w:val="18"/>
              </w:rPr>
              <w:t>0…2000 млн</w:t>
            </w:r>
            <w:r w:rsidRPr="00D34EFF">
              <w:rPr>
                <w:rFonts w:ascii="Times New Roman" w:hAnsi="Times New Roman" w:cs="Times New Roman"/>
                <w:color w:val="FF0000"/>
                <w:sz w:val="18"/>
                <w:szCs w:val="18"/>
                <w:vertAlign w:val="superscript"/>
              </w:rPr>
              <w:t>-1</w:t>
            </w:r>
          </w:p>
          <w:p w:rsidR="00E73742" w:rsidRPr="00D34EFF" w:rsidRDefault="00E73742" w:rsidP="00D34EFF">
            <w:pPr>
              <w:spacing w:line="240" w:lineRule="auto"/>
              <w:rPr>
                <w:rFonts w:ascii="Times New Roman" w:hAnsi="Times New Roman" w:cs="Times New Roman"/>
                <w:color w:val="FF0000"/>
                <w:sz w:val="18"/>
                <w:szCs w:val="18"/>
              </w:rPr>
            </w:pPr>
            <w:r w:rsidRPr="00D34EFF">
              <w:rPr>
                <w:rFonts w:ascii="Times New Roman" w:hAnsi="Times New Roman" w:cs="Times New Roman"/>
                <w:color w:val="FF0000"/>
                <w:sz w:val="18"/>
                <w:szCs w:val="18"/>
              </w:rPr>
              <w:t>0…5%</w:t>
            </w:r>
          </w:p>
          <w:p w:rsidR="00E73742" w:rsidRPr="00D34EFF" w:rsidRDefault="00E73742" w:rsidP="00D34EFF">
            <w:pPr>
              <w:spacing w:line="240" w:lineRule="auto"/>
              <w:rPr>
                <w:rFonts w:ascii="Times New Roman" w:hAnsi="Times New Roman" w:cs="Times New Roman"/>
                <w:color w:val="FF0000"/>
                <w:sz w:val="18"/>
                <w:szCs w:val="18"/>
              </w:rPr>
            </w:pPr>
            <w:r w:rsidRPr="00D34EFF">
              <w:rPr>
                <w:rFonts w:ascii="Times New Roman" w:hAnsi="Times New Roman" w:cs="Times New Roman"/>
                <w:color w:val="FF0000"/>
                <w:sz w:val="18"/>
                <w:szCs w:val="18"/>
              </w:rPr>
              <w:t>0…16 %</w:t>
            </w:r>
          </w:p>
          <w:p w:rsidR="00E73742" w:rsidRPr="00D34EFF" w:rsidRDefault="00E73742" w:rsidP="00D34EFF">
            <w:pPr>
              <w:spacing w:line="240" w:lineRule="auto"/>
              <w:rPr>
                <w:rFonts w:ascii="Times New Roman" w:hAnsi="Times New Roman" w:cs="Times New Roman"/>
                <w:color w:val="FF0000"/>
                <w:sz w:val="18"/>
                <w:szCs w:val="18"/>
                <w:vertAlign w:val="superscript"/>
              </w:rPr>
            </w:pPr>
            <w:r w:rsidRPr="00D34EFF">
              <w:rPr>
                <w:rFonts w:ascii="Times New Roman" w:hAnsi="Times New Roman" w:cs="Times New Roman"/>
                <w:color w:val="FF0000"/>
                <w:sz w:val="18"/>
                <w:szCs w:val="18"/>
              </w:rPr>
              <w:t>0…5000 млн</w:t>
            </w:r>
            <w:r w:rsidRPr="00D34EFF">
              <w:rPr>
                <w:rFonts w:ascii="Times New Roman" w:hAnsi="Times New Roman" w:cs="Times New Roman"/>
                <w:color w:val="FF0000"/>
                <w:sz w:val="18"/>
                <w:szCs w:val="18"/>
                <w:vertAlign w:val="superscript"/>
              </w:rPr>
              <w:t>-1</w:t>
            </w:r>
          </w:p>
          <w:p w:rsidR="00E73742" w:rsidRPr="00D34EFF" w:rsidRDefault="00E73742" w:rsidP="00D34EFF">
            <w:pPr>
              <w:spacing w:line="240" w:lineRule="auto"/>
              <w:rPr>
                <w:rFonts w:ascii="Times New Roman" w:hAnsi="Times New Roman" w:cs="Times New Roman"/>
                <w:color w:val="FF0000"/>
                <w:sz w:val="18"/>
                <w:szCs w:val="18"/>
              </w:rPr>
            </w:pPr>
            <w:r w:rsidRPr="00D34EFF">
              <w:rPr>
                <w:rFonts w:ascii="Times New Roman" w:hAnsi="Times New Roman" w:cs="Times New Roman"/>
                <w:color w:val="FF0000"/>
                <w:sz w:val="18"/>
                <w:szCs w:val="18"/>
              </w:rPr>
              <w:t>0…21 %</w:t>
            </w:r>
          </w:p>
          <w:p w:rsidR="00E73742" w:rsidRPr="00D34EFF" w:rsidRDefault="00E73742" w:rsidP="00D34EFF">
            <w:pPr>
              <w:spacing w:line="240" w:lineRule="auto"/>
              <w:rPr>
                <w:rFonts w:ascii="Times New Roman" w:hAnsi="Times New Roman" w:cs="Times New Roman"/>
                <w:color w:val="FF0000"/>
                <w:sz w:val="18"/>
                <w:szCs w:val="18"/>
              </w:rPr>
            </w:pPr>
            <w:r w:rsidRPr="00D34EFF">
              <w:rPr>
                <w:rFonts w:ascii="Times New Roman" w:hAnsi="Times New Roman" w:cs="Times New Roman"/>
                <w:color w:val="FF0000"/>
                <w:sz w:val="18"/>
                <w:szCs w:val="18"/>
              </w:rPr>
              <w:t>0…8000 об/мин</w:t>
            </w:r>
          </w:p>
          <w:p w:rsidR="00E73742" w:rsidRPr="00D34EFF" w:rsidRDefault="00E73742" w:rsidP="00D34EFF">
            <w:pPr>
              <w:spacing w:line="240" w:lineRule="auto"/>
              <w:rPr>
                <w:rFonts w:ascii="Times New Roman" w:hAnsi="Times New Roman" w:cs="Times New Roman"/>
                <w:color w:val="FF0000"/>
                <w:sz w:val="18"/>
                <w:szCs w:val="18"/>
              </w:rPr>
            </w:pP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FF0000"/>
                <w:sz w:val="18"/>
                <w:szCs w:val="18"/>
              </w:rPr>
              <w:t>20…125°С</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 xml:space="preserve"> </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003C05BB">
              <w:rPr>
                <w:rFonts w:ascii="Times New Roman" w:hAnsi="Times New Roman" w:cs="Times New Roman"/>
                <w:sz w:val="18"/>
                <w:szCs w:val="18"/>
              </w:rPr>
              <w:t xml:space="preserve">   </w:t>
            </w:r>
            <w:r w:rsidRPr="00D34EFF">
              <w:rPr>
                <w:rFonts w:ascii="Times New Roman" w:hAnsi="Times New Roman" w:cs="Times New Roman"/>
                <w:sz w:val="18"/>
                <w:szCs w:val="18"/>
              </w:rPr>
              <w:t xml:space="preserve"> М1, М2, </w:t>
            </w:r>
            <w:r w:rsidR="003C05BB">
              <w:rPr>
                <w:rFonts w:ascii="Times New Roman" w:hAnsi="Times New Roman" w:cs="Times New Roman"/>
                <w:sz w:val="18"/>
                <w:szCs w:val="18"/>
              </w:rPr>
              <w:t xml:space="preserve">          </w:t>
            </w:r>
            <w:r w:rsidRPr="00D34EFF">
              <w:rPr>
                <w:rFonts w:ascii="Times New Roman" w:hAnsi="Times New Roman" w:cs="Times New Roman"/>
                <w:sz w:val="18"/>
                <w:szCs w:val="18"/>
              </w:rPr>
              <w:t xml:space="preserve">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Требования к транспортным средствам в отношении установки устройства (системы) вызова экстренных оперативных служб</w:t>
            </w:r>
          </w:p>
          <w:p w:rsidR="00E73742" w:rsidRPr="00D34EFF" w:rsidRDefault="00E73742" w:rsidP="00D34EFF">
            <w:pPr>
              <w:spacing w:line="240" w:lineRule="auto"/>
              <w:rPr>
                <w:rFonts w:ascii="Times New Roman" w:hAnsi="Times New Roman" w:cs="Times New Roman"/>
                <w:sz w:val="18"/>
                <w:szCs w:val="18"/>
              </w:rPr>
            </w:pP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4, пункт 5</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94, приложения 3-9;Правила ЕЭК ООН № 95, приложения 3-8; ГОСТ 55530-2013, п. 6; ГОСТ 33473-2015, п. 6</w:t>
            </w:r>
          </w:p>
        </w:tc>
        <w:tc>
          <w:tcPr>
            <w:tcW w:w="1275"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максимальной длины </w:t>
            </w:r>
            <w:r w:rsidRPr="00D34EFF">
              <w:rPr>
                <w:rFonts w:ascii="Times New Roman" w:hAnsi="Times New Roman" w:cs="Times New Roman"/>
                <w:color w:val="000000"/>
                <w:sz w:val="18"/>
                <w:szCs w:val="18"/>
                <w:shd w:val="clear" w:color="auto" w:fill="FFFFFF"/>
              </w:rPr>
              <w:t>одиночного транспортного средства категорий М</w:t>
            </w:r>
            <w:r w:rsidRPr="00D34EFF">
              <w:rPr>
                <w:rFonts w:ascii="Times New Roman" w:hAnsi="Times New Roman" w:cs="Times New Roman"/>
                <w:color w:val="000000"/>
                <w:sz w:val="18"/>
                <w:szCs w:val="18"/>
                <w:shd w:val="clear" w:color="auto" w:fill="FFFFFF"/>
                <w:vertAlign w:val="subscript"/>
              </w:rPr>
              <w:t>1</w:t>
            </w:r>
            <w:r w:rsidRPr="00D34EFF">
              <w:rPr>
                <w:rFonts w:ascii="Times New Roman" w:hAnsi="Times New Roman" w:cs="Times New Roman"/>
                <w:color w:val="000000"/>
                <w:sz w:val="18"/>
                <w:szCs w:val="18"/>
                <w:shd w:val="clear" w:color="auto" w:fill="FFFFFF"/>
              </w:rPr>
              <w:t>, N и О (прицепа), одиночного двухосного транспортного средства категорий М</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М</w:t>
            </w:r>
            <w:r w:rsidRPr="00D34EFF">
              <w:rPr>
                <w:rFonts w:ascii="Times New Roman" w:hAnsi="Times New Roman" w:cs="Times New Roman"/>
                <w:color w:val="000000"/>
                <w:sz w:val="18"/>
                <w:szCs w:val="18"/>
                <w:shd w:val="clear" w:color="auto" w:fill="FFFFFF"/>
                <w:vertAlign w:val="subscript"/>
              </w:rPr>
              <w:t xml:space="preserve">3, </w:t>
            </w:r>
            <w:r w:rsidRPr="00D34EFF">
              <w:rPr>
                <w:rFonts w:ascii="Times New Roman" w:hAnsi="Times New Roman" w:cs="Times New Roman"/>
                <w:color w:val="000000"/>
                <w:sz w:val="18"/>
                <w:szCs w:val="18"/>
                <w:shd w:val="clear" w:color="auto" w:fill="FFFFFF"/>
              </w:rPr>
              <w:t>одиночного двухосного транспортного средства категорий М</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М</w:t>
            </w:r>
            <w:r w:rsidRPr="00D34EFF">
              <w:rPr>
                <w:rFonts w:ascii="Times New Roman" w:hAnsi="Times New Roman" w:cs="Times New Roman"/>
                <w:color w:val="000000"/>
                <w:sz w:val="18"/>
                <w:szCs w:val="18"/>
                <w:shd w:val="clear" w:color="auto" w:fill="FFFFFF"/>
                <w:vertAlign w:val="subscript"/>
              </w:rPr>
              <w:t xml:space="preserve">3, </w:t>
            </w:r>
            <w:r w:rsidRPr="00D34EFF">
              <w:rPr>
                <w:rFonts w:ascii="Times New Roman" w:hAnsi="Times New Roman" w:cs="Times New Roman"/>
                <w:color w:val="000000"/>
                <w:sz w:val="18"/>
                <w:szCs w:val="18"/>
                <w:shd w:val="clear" w:color="auto" w:fill="FFFFFF"/>
              </w:rPr>
              <w:t>одиночного транспортного средства категорий М</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М</w:t>
            </w:r>
            <w:r w:rsidRPr="00D34EFF">
              <w:rPr>
                <w:rFonts w:ascii="Times New Roman" w:hAnsi="Times New Roman" w:cs="Times New Roman"/>
                <w:color w:val="000000"/>
                <w:sz w:val="18"/>
                <w:szCs w:val="18"/>
                <w:shd w:val="clear" w:color="auto" w:fill="FFFFFF"/>
                <w:vertAlign w:val="subscript"/>
              </w:rPr>
              <w:t>3</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с числом осей более двух, автопоезда в составе тягача и прицеп полуприцепа), сочлененного транспортного средства категорий М</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М</w:t>
            </w:r>
            <w:r w:rsidRPr="00D34EFF">
              <w:rPr>
                <w:rFonts w:ascii="Times New Roman" w:hAnsi="Times New Roman" w:cs="Times New Roman"/>
                <w:color w:val="000000"/>
                <w:sz w:val="18"/>
                <w:szCs w:val="18"/>
                <w:shd w:val="clear" w:color="auto" w:fill="FFFFFF"/>
                <w:vertAlign w:val="subscript"/>
              </w:rPr>
              <w:t>3.</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-Проверка геометрических замеров- линейные размеры максимальной ширины</w:t>
            </w:r>
            <w:r w:rsidRPr="00D34EFF">
              <w:rPr>
                <w:rFonts w:ascii="Times New Roman" w:hAnsi="Times New Roman" w:cs="Times New Roman"/>
                <w:color w:val="000000"/>
                <w:sz w:val="18"/>
                <w:szCs w:val="18"/>
                <w:shd w:val="clear" w:color="auto" w:fill="FFFFFF"/>
              </w:rPr>
              <w:t xml:space="preserve">                                                                     транспортных средств категорий М, N, О и изотермических кузовов транспортных средств.                                                                                          </w:t>
            </w:r>
            <w:r w:rsidRPr="00D34EFF">
              <w:rPr>
                <w:rFonts w:ascii="Times New Roman" w:hAnsi="Times New Roman" w:cs="Times New Roman"/>
                <w:sz w:val="18"/>
                <w:szCs w:val="18"/>
              </w:rPr>
              <w:t xml:space="preserve">-Проверка геометрических замеров- линейные размеры максимальной высоты </w:t>
            </w:r>
            <w:r w:rsidRPr="00D34EFF">
              <w:rPr>
                <w:rFonts w:ascii="Times New Roman" w:hAnsi="Times New Roman" w:cs="Times New Roman"/>
                <w:color w:val="000000"/>
                <w:sz w:val="18"/>
                <w:szCs w:val="18"/>
                <w:shd w:val="clear" w:color="auto" w:fill="FFFFFF"/>
              </w:rPr>
              <w:t>транспортных средств категорий М, N, О</w:t>
            </w:r>
          </w:p>
        </w:tc>
        <w:tc>
          <w:tcPr>
            <w:tcW w:w="2573"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ТР ТС 018/2011                                               Приложение 5, пункт 1.1</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Приложение 5, пункт 1.2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5, пункт 1.3</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Р 52389-2005, п. 5.1</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0…30000 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N2, N</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-Проверка </w:t>
            </w:r>
            <w:proofErr w:type="spellStart"/>
            <w:r w:rsidRPr="00D34EFF">
              <w:rPr>
                <w:rFonts w:ascii="Times New Roman" w:hAnsi="Times New Roman" w:cs="Times New Roman"/>
                <w:color w:val="000000"/>
                <w:sz w:val="18"/>
                <w:szCs w:val="18"/>
                <w:shd w:val="clear" w:color="auto" w:fill="FFFFFF"/>
              </w:rPr>
              <w:t>гирооборудование</w:t>
            </w:r>
            <w:proofErr w:type="spellEnd"/>
            <w:r w:rsidRPr="00D34EFF">
              <w:rPr>
                <w:rFonts w:ascii="Times New Roman" w:hAnsi="Times New Roman" w:cs="Times New Roman"/>
                <w:color w:val="000000"/>
                <w:sz w:val="18"/>
                <w:szCs w:val="18"/>
                <w:shd w:val="clear" w:color="auto" w:fill="FFFFFF"/>
              </w:rPr>
              <w:t xml:space="preserve"> автосамосвала</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1.7.1                     Приложение 6, пункт 2.2.13                   Приложение 6, пункт 2.2.14</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18464-96, п. 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20245-74, п. 2</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 N3</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авто эвакуаторов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sz w:val="18"/>
                <w:szCs w:val="18"/>
              </w:rPr>
              <w:t xml:space="preserve">наличием </w:t>
            </w:r>
            <w:r w:rsidRPr="00D34EFF">
              <w:rPr>
                <w:rFonts w:ascii="Times New Roman" w:hAnsi="Times New Roman" w:cs="Times New Roman"/>
                <w:color w:val="000000"/>
                <w:sz w:val="18"/>
                <w:szCs w:val="18"/>
                <w:shd w:val="clear" w:color="auto" w:fill="FFFFFF"/>
              </w:rPr>
              <w:t>проблесковыми маячками оранжевого цвета.</w:t>
            </w:r>
            <w:r w:rsidRPr="00D34EFF">
              <w:rPr>
                <w:rFonts w:ascii="Times New Roman" w:hAnsi="Times New Roman" w:cs="Times New Roman"/>
                <w:sz w:val="18"/>
                <w:szCs w:val="18"/>
              </w:rPr>
              <w:t xml:space="preserve">                                                                                 -Проверка </w:t>
            </w:r>
            <w:proofErr w:type="spellStart"/>
            <w:r w:rsidRPr="00D34EFF">
              <w:rPr>
                <w:rFonts w:ascii="Times New Roman" w:hAnsi="Times New Roman" w:cs="Times New Roman"/>
                <w:sz w:val="18"/>
                <w:szCs w:val="18"/>
              </w:rPr>
              <w:t>гидрооборудование</w:t>
            </w:r>
            <w:proofErr w:type="spellEnd"/>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1.9.1                     Приложение 6, пункт 1.9.2                     Приложение 6, пункт 2.2.</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N 65-00, приложение 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23941-2002, п. 4</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427E1B"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427E1B">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окраски </w:t>
            </w:r>
            <w:r w:rsidRPr="00D34EFF">
              <w:rPr>
                <w:rFonts w:ascii="Times New Roman" w:hAnsi="Times New Roman" w:cs="Times New Roman"/>
                <w:color w:val="000000"/>
                <w:sz w:val="18"/>
                <w:szCs w:val="18"/>
                <w:shd w:val="clear" w:color="auto" w:fill="FFFFFF"/>
              </w:rPr>
              <w:t xml:space="preserve">медицинских комплексов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медицинских комплексов, смонтированных на грузовых автомобилях, полуприцепах, прицепах, в автобусах с капотом, а также в обитаемых контейнерах медицинского назначения цвета и размеры элементов, применяемые в </w:t>
            </w:r>
            <w:proofErr w:type="spellStart"/>
            <w:r w:rsidRPr="00D34EFF">
              <w:rPr>
                <w:rFonts w:ascii="Times New Roman" w:hAnsi="Times New Roman" w:cs="Times New Roman"/>
                <w:color w:val="000000"/>
                <w:sz w:val="18"/>
                <w:szCs w:val="18"/>
                <w:shd w:val="clear" w:color="auto" w:fill="FFFFFF"/>
              </w:rPr>
              <w:t>цветографических</w:t>
            </w:r>
            <w:proofErr w:type="spellEnd"/>
            <w:r w:rsidRPr="00D34EFF">
              <w:rPr>
                <w:rFonts w:ascii="Times New Roman" w:hAnsi="Times New Roman" w:cs="Times New Roman"/>
                <w:color w:val="000000"/>
                <w:sz w:val="18"/>
                <w:szCs w:val="18"/>
                <w:shd w:val="clear" w:color="auto" w:fill="FFFFFF"/>
              </w:rPr>
              <w:t xml:space="preserve"> схемах, а также содержание информационных надписей                                                                                                                -</w:t>
            </w:r>
            <w:r w:rsidRPr="00D34EFF">
              <w:rPr>
                <w:rFonts w:ascii="Times New Roman" w:hAnsi="Times New Roman" w:cs="Times New Roman"/>
                <w:sz w:val="18"/>
                <w:szCs w:val="18"/>
              </w:rPr>
              <w:t xml:space="preserve">Визуальная проверка установки </w:t>
            </w:r>
            <w:r w:rsidRPr="00D34EFF">
              <w:rPr>
                <w:rFonts w:ascii="Times New Roman" w:hAnsi="Times New Roman" w:cs="Times New Roman"/>
                <w:color w:val="000000"/>
                <w:sz w:val="18"/>
                <w:szCs w:val="18"/>
                <w:shd w:val="clear" w:color="auto" w:fill="FFFFFF"/>
              </w:rPr>
              <w:t>дополнительных внешних звуковых и световых сигналов на медицинские комплексы</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1.10.1                     Приложение 6, пункт 1.10.1.1               Приложение 6, пункт 1.10.1.2                 Приложение 6, пункт 1.10.2</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28385-89, п. 3</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-Проверка </w:t>
            </w:r>
            <w:r w:rsidRPr="00D34EFF">
              <w:rPr>
                <w:rFonts w:ascii="Times New Roman" w:hAnsi="Times New Roman" w:cs="Times New Roman"/>
                <w:bCs/>
                <w:color w:val="000000"/>
                <w:sz w:val="18"/>
                <w:szCs w:val="18"/>
                <w:shd w:val="clear" w:color="auto" w:fill="FFFFFF"/>
              </w:rPr>
              <w:t>транспортных средств для аварийно-спасательных служб и для милиции (полиции)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Приложение 6, пункт 1.12.1 </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N 65-00, приложение 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28, п. 6.2;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21, приложение 6</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составных частей спецоборудования (в том числе провода, кабели, соединительная арматура, трубопроводы и т.п.)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расположение пульт управления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обеспечивание захват грузов, исключающий их самопроизвольное смещение или опрокидывание грузозахватных устройств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блокировка </w:t>
            </w:r>
            <w:r w:rsidRPr="00D34EFF">
              <w:rPr>
                <w:rFonts w:ascii="Times New Roman" w:hAnsi="Times New Roman" w:cs="Times New Roman"/>
                <w:color w:val="000000"/>
                <w:sz w:val="18"/>
                <w:szCs w:val="18"/>
                <w:shd w:val="clear" w:color="auto" w:fill="FFFFFF"/>
              </w:rPr>
              <w:t xml:space="preserve">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                                                                                                       </w:t>
            </w:r>
            <w:r w:rsidRPr="00D34EFF">
              <w:rPr>
                <w:rFonts w:ascii="Times New Roman" w:hAnsi="Times New Roman" w:cs="Times New Roman"/>
                <w:sz w:val="18"/>
                <w:szCs w:val="18"/>
              </w:rPr>
              <w:t xml:space="preserve">-Испытание </w:t>
            </w:r>
            <w:r w:rsidRPr="00D34EFF">
              <w:rPr>
                <w:rFonts w:ascii="Times New Roman" w:hAnsi="Times New Roman" w:cs="Times New Roman"/>
                <w:color w:val="000000"/>
                <w:sz w:val="18"/>
                <w:szCs w:val="18"/>
                <w:shd w:val="clear" w:color="auto" w:fill="FFFFFF"/>
              </w:rPr>
              <w:t>усилия, прилагаемые к рычагам управления спецоборудованием, в зависимости от способа перемещения и частоты использования</w:t>
            </w:r>
            <w:r w:rsidRPr="00D34EFF">
              <w:rPr>
                <w:rFonts w:ascii="Times New Roman" w:hAnsi="Times New Roman" w:cs="Times New Roman"/>
                <w:sz w:val="18"/>
                <w:szCs w:val="18"/>
              </w:rPr>
              <w:t>.</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 Проверка геометрических замеров </w:t>
            </w:r>
            <w:r w:rsidRPr="00D34EFF">
              <w:rPr>
                <w:rFonts w:ascii="Times New Roman" w:hAnsi="Times New Roman" w:cs="Times New Roman"/>
                <w:color w:val="000000"/>
                <w:sz w:val="18"/>
                <w:szCs w:val="18"/>
                <w:shd w:val="clear" w:color="auto" w:fill="FFFFFF"/>
              </w:rPr>
              <w:t>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                           -</w:t>
            </w:r>
            <w:r w:rsidRPr="00D34EFF">
              <w:rPr>
                <w:rFonts w:ascii="Times New Roman" w:hAnsi="Times New Roman" w:cs="Times New Roman"/>
                <w:sz w:val="18"/>
                <w:szCs w:val="18"/>
              </w:rPr>
              <w:t xml:space="preserve"> Испытание шумовых характеристик </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-Проверка геометрических замеров угла наклона </w:t>
            </w:r>
            <w:r w:rsidRPr="00D34EFF">
              <w:rPr>
                <w:rFonts w:ascii="Times New Roman" w:hAnsi="Times New Roman" w:cs="Times New Roman"/>
                <w:color w:val="000000"/>
                <w:sz w:val="18"/>
                <w:szCs w:val="18"/>
                <w:shd w:val="clear" w:color="auto" w:fill="FFFFFF"/>
              </w:rPr>
              <w:t>элементов конструкции технологического оборудования,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размещение технологических надписи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обозначение </w:t>
            </w:r>
            <w:r w:rsidRPr="00D34EFF">
              <w:rPr>
                <w:rFonts w:ascii="Times New Roman" w:hAnsi="Times New Roman" w:cs="Times New Roman"/>
                <w:color w:val="000000"/>
                <w:sz w:val="18"/>
                <w:szCs w:val="18"/>
                <w:shd w:val="clear" w:color="auto" w:fill="FFFFFF"/>
              </w:rPr>
              <w:t>символами, указывающими назначение органа.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установки таблички данных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наличие опознавательных знаков </w:t>
            </w:r>
            <w:r w:rsidRPr="00D34EFF">
              <w:rPr>
                <w:rFonts w:ascii="Times New Roman" w:hAnsi="Times New Roman" w:cs="Times New Roman"/>
                <w:color w:val="000000"/>
                <w:sz w:val="18"/>
                <w:szCs w:val="18"/>
                <w:shd w:val="clear" w:color="auto" w:fill="FFFFFF"/>
              </w:rPr>
              <w:t xml:space="preserve">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                             </w:t>
            </w:r>
            <w:r w:rsidRPr="00D34EFF">
              <w:rPr>
                <w:rFonts w:ascii="Times New Roman" w:hAnsi="Times New Roman" w:cs="Times New Roman"/>
                <w:sz w:val="18"/>
                <w:szCs w:val="18"/>
              </w:rPr>
              <w:t>-Определение геометрических замеров</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увеличение размера по высоте установки фар ближнего света                                                              -</w:t>
            </w:r>
            <w:r w:rsidRPr="00D34EFF">
              <w:rPr>
                <w:rFonts w:ascii="Times New Roman" w:hAnsi="Times New Roman" w:cs="Times New Roman"/>
                <w:sz w:val="18"/>
                <w:szCs w:val="18"/>
              </w:rPr>
              <w:t xml:space="preserve"> Определение геометрических замеров</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увеличение расстояния от передней оконечности машины до боковых повторителей указателей поворота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наличие дополнительных фар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гидравлического оборудования</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1.13.1                 Приложение 6, пункт 1.13.2                  Приложение 6, пункт 1.13.3               Приложение 6, пункт 1.13.4                 Приложение 6, пункт 1.13.5                 Приложение 6, пункт 1.13.6               Приложение 6, пункт 1.13.7 (таблица1.13.1)                   Приложение 6, пункт 1.13.8                Приложение 6, пункт 1.13.9              Приложение 6, пункт 1.13.10            Приложение 6, пункт 1.13.11          Приложение 6, пункт 1.13.12            Приложение 6, пункт 1.13.13            Приложение 6, пункт 1.13.14           Приложение 6, пункт 1.13.15           Приложение 6, пункт 1.13.16           Приложение 6, пункт 1.13.17            Приложение 6, пункт 1.13.18            Приложение 6, пункт 1.13.19            Приложение 6, пункт 3.1                           Приложение 6, пункт 3.3</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23941-2002, п. 4;</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N 65-00, приложение 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48-04, приложение 9;</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СТБ ЕН 1501-1-2014;</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СТБ ЕН 1501-2-2012;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СТБ ЕН 13019-2006;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СТБ ЕН 13020-2008;</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СТБ ЕН 13021-2006</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 М2,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Визуальная проверка общих требований                                                          -Визуальная проверка наличие устройством ограничения скорости             -Визуальная проверка наличие установленных опознавательных знаков «Перевозка детей»</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                                                                                 -Визуальная проверка окраски                                                                          -Визуальная проверка планировки                                                                    -Визуальная проверка наличие электро обогрева для элементов всех наружных устройств непрямого обзора, установленных на автобусе      -Визуальная проверка предусмотренной периодичность осмотра, регулировок и технического обслуживания механизмов, узлов и деталей, определяющих безопасность эксплуатации автобуса                        </w:t>
            </w:r>
            <w:r w:rsidRPr="00D34EFF">
              <w:rPr>
                <w:rFonts w:ascii="Times New Roman" w:hAnsi="Times New Roman" w:cs="Times New Roman"/>
                <w:sz w:val="18"/>
                <w:szCs w:val="18"/>
              </w:rPr>
              <w:t>-</w:t>
            </w:r>
            <w:r w:rsidRPr="00D34EFF">
              <w:rPr>
                <w:rFonts w:ascii="Times New Roman" w:hAnsi="Times New Roman" w:cs="Times New Roman"/>
                <w:color w:val="000000"/>
                <w:sz w:val="18"/>
                <w:szCs w:val="18"/>
                <w:shd w:val="clear" w:color="auto" w:fill="FFFFFF"/>
              </w:rPr>
              <w:t>Визуальная проверка сидений                                                                        -</w:t>
            </w:r>
            <w:r w:rsidRPr="00D34EFF">
              <w:rPr>
                <w:rFonts w:ascii="Times New Roman" w:hAnsi="Times New Roman" w:cs="Times New Roman"/>
                <w:sz w:val="18"/>
                <w:szCs w:val="18"/>
              </w:rPr>
              <w:t xml:space="preserve"> Проверка геометрических замеров всех сидений</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-Проверка геометрических замеров высоты и толщины надписей </w:t>
            </w:r>
            <w:r w:rsidRPr="00D34EFF">
              <w:rPr>
                <w:rFonts w:ascii="Times New Roman" w:hAnsi="Times New Roman" w:cs="Times New Roman"/>
                <w:color w:val="000000"/>
                <w:sz w:val="18"/>
                <w:szCs w:val="18"/>
                <w:shd w:val="clear" w:color="auto" w:fill="FFFFFF"/>
              </w:rPr>
              <w:t>спереди и сзади по оси симметрии автобуса</w:t>
            </w:r>
            <w:r w:rsidRPr="00D34EFF">
              <w:rPr>
                <w:rFonts w:ascii="Times New Roman" w:hAnsi="Times New Roman" w:cs="Times New Roman"/>
                <w:sz w:val="18"/>
                <w:szCs w:val="18"/>
              </w:rPr>
              <w:t>.</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-Испытание </w:t>
            </w:r>
            <w:r w:rsidRPr="00D34EFF">
              <w:rPr>
                <w:rFonts w:ascii="Times New Roman" w:hAnsi="Times New Roman" w:cs="Times New Roman"/>
                <w:color w:val="000000"/>
                <w:sz w:val="18"/>
                <w:szCs w:val="18"/>
                <w:shd w:val="clear" w:color="auto" w:fill="FFFFFF"/>
              </w:rPr>
              <w:t>статическую нагрузку</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перегородка багажного отсека.              </w:t>
            </w:r>
            <w:r w:rsidRPr="00D34EFF">
              <w:rPr>
                <w:rFonts w:ascii="Times New Roman" w:hAnsi="Times New Roman" w:cs="Times New Roman"/>
                <w:sz w:val="18"/>
                <w:szCs w:val="18"/>
              </w:rPr>
              <w:t xml:space="preserve">-Проверка геометрических замеров ширины подушек </w:t>
            </w:r>
            <w:r w:rsidRPr="00D34EFF">
              <w:rPr>
                <w:rFonts w:ascii="Times New Roman" w:hAnsi="Times New Roman" w:cs="Times New Roman"/>
                <w:color w:val="000000"/>
                <w:sz w:val="18"/>
                <w:szCs w:val="18"/>
                <w:shd w:val="clear" w:color="auto" w:fill="FFFFFF"/>
              </w:rPr>
              <w:t xml:space="preserve">одноместного сиденья (2F)                                                                                                           </w:t>
            </w:r>
            <w:r w:rsidRPr="00D34EFF">
              <w:rPr>
                <w:rFonts w:ascii="Times New Roman" w:hAnsi="Times New Roman" w:cs="Times New Roman"/>
                <w:sz w:val="18"/>
                <w:szCs w:val="18"/>
              </w:rPr>
              <w:t xml:space="preserve">-Проверка геометрических замеров ширины </w:t>
            </w:r>
            <w:r w:rsidRPr="00D34EFF">
              <w:rPr>
                <w:rFonts w:ascii="Times New Roman" w:hAnsi="Times New Roman" w:cs="Times New Roman"/>
                <w:color w:val="000000"/>
                <w:sz w:val="18"/>
                <w:szCs w:val="18"/>
                <w:shd w:val="clear" w:color="auto" w:fill="FFFFFF"/>
              </w:rPr>
              <w:t xml:space="preserve">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                                                                           </w:t>
            </w:r>
            <w:r w:rsidRPr="00D34EFF">
              <w:rPr>
                <w:rFonts w:ascii="Times New Roman" w:hAnsi="Times New Roman" w:cs="Times New Roman"/>
                <w:sz w:val="18"/>
                <w:szCs w:val="18"/>
              </w:rPr>
              <w:t>-Проверка геометрических замеров глубины подушек.</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высоты подушки сиденья в несжатом состоянии относительно уровня пола (I), на котором расположены ноги сидящего ребенка.                                                           -Испытание на прочность сиденья для перевозки детей.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высоты первой ступеньки от уровня дороги и высоты последующих ступенек.</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глубины ступенек.                                                             -Проверка геометрических замеров </w:t>
            </w:r>
            <w:r w:rsidRPr="00D34EFF">
              <w:rPr>
                <w:rFonts w:ascii="Times New Roman" w:hAnsi="Times New Roman" w:cs="Times New Roman"/>
                <w:color w:val="000000"/>
                <w:sz w:val="18"/>
                <w:szCs w:val="18"/>
                <w:shd w:val="clear" w:color="auto" w:fill="FFFFFF"/>
              </w:rPr>
              <w:t xml:space="preserve">высоты расположения поручней или ручек.                                                                                                            </w:t>
            </w:r>
            <w:r w:rsidRPr="00D34EFF">
              <w:rPr>
                <w:rFonts w:ascii="Times New Roman" w:hAnsi="Times New Roman" w:cs="Times New Roman"/>
                <w:sz w:val="18"/>
                <w:szCs w:val="18"/>
              </w:rPr>
              <w:t>-Проверка геометрических замеров г</w:t>
            </w:r>
            <w:r w:rsidRPr="00D34EFF">
              <w:rPr>
                <w:rFonts w:ascii="Times New Roman" w:hAnsi="Times New Roman" w:cs="Times New Roman"/>
                <w:color w:val="000000"/>
                <w:sz w:val="18"/>
                <w:szCs w:val="18"/>
                <w:shd w:val="clear" w:color="auto" w:fill="FFFFFF"/>
              </w:rPr>
              <w:t>лубины расположения (по горизонтали) поручней или ручек для ребенка, стоящего на дороге, по отношению к внешнему краю первой ступеньки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1.16.1               Приложение 6, пункт 1.16.1.4                Приложение 6, пункт 1.16.1.5              Приложение 6, пункт 1.16.2                   Приложение 6, пункт 1.16.2.11 Приложение 6, пункт 1.16.12                   Приложение 6, пункт 1.16.3              Приложение 6, пункт 1.16.3.2           Приложение 6, пункт 1.16.3.3            Приложение 6, пункт 1.16.3.5         Приложение 6, пункт 1.16.3.6          Приложение 6, пункт 1.16.3.10. Приложение 6, пункт 1.16.4       Приложение 6, пункт 1.16.4.5.1 Приложение 6, пункт 1.16.4.5.2  Приложение 6, пункт 1.16.4.5.3 Приложение 6, пункт 1.16.4.6.3 Приложение 6, пункт 1.16.4.6.4 Приложение 6, пункт 1.16.4.6.5</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14, п. 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16, п. 7;</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89, приложение 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 ЕЭК ООН № 107, приложения 3, 4, 6, 7</w:t>
            </w:r>
          </w:p>
          <w:p w:rsidR="00E73742" w:rsidRPr="00D34EFF" w:rsidRDefault="00E73742" w:rsidP="00D34EFF">
            <w:pPr>
              <w:spacing w:line="240" w:lineRule="auto"/>
              <w:rPr>
                <w:rFonts w:ascii="Times New Roman" w:hAnsi="Times New Roman" w:cs="Times New Roman"/>
                <w:sz w:val="18"/>
                <w:szCs w:val="18"/>
              </w:rPr>
            </w:pP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-Визуальная проверка транспортных средств для перевозки грузов с использованием прицепа-роспуска                                                                     -Визуальная проверка специальных приспособлений для надежного закрепления перевозимого груза                                                                     -Визуальная проверка исправности тягового каната, соединяющий тягач с роспуском при движении с грузом                                                            -Визуальная проверка предохранительных щитов, установленных с задней стороны кабины</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1.17.1                    Приложение 6, пункт 1.17.2                      Приложение 6, пункт 1.17.3</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5.7.2,  5.6</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М2, </w:t>
            </w:r>
          </w:p>
          <w:p w:rsidR="00E73742" w:rsidRPr="00D34EFF" w:rsidRDefault="00E73742" w:rsidP="00427E1B">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салона                                                                           -Визуальная проверка наличие </w:t>
            </w:r>
            <w:r w:rsidRPr="00D34EFF">
              <w:rPr>
                <w:rFonts w:ascii="Times New Roman" w:hAnsi="Times New Roman" w:cs="Times New Roman"/>
                <w:color w:val="000000"/>
                <w:sz w:val="18"/>
                <w:szCs w:val="18"/>
                <w:shd w:val="clear" w:color="auto" w:fill="FFFFFF"/>
              </w:rPr>
              <w:t xml:space="preserve">аварийные выходы через аварийно-вентиляционный люк в помещении конвоя и аварийный люк в общей камере (при количестве посадочных мест 6 и более)  категории М2 и М3 </w:t>
            </w:r>
            <w:r w:rsidRPr="00D34EFF">
              <w:rPr>
                <w:rFonts w:ascii="Times New Roman" w:hAnsi="Times New Roman" w:cs="Times New Roman"/>
                <w:sz w:val="18"/>
                <w:szCs w:val="18"/>
              </w:rPr>
              <w:t xml:space="preserve">-Проверка геометрических замеров проема люков.                                                                                                                -Проверка геометрических замеров установки аварийного люка                 -Испытание аварийного люка на </w:t>
            </w:r>
            <w:r w:rsidRPr="00D34EFF">
              <w:rPr>
                <w:rFonts w:ascii="Times New Roman" w:hAnsi="Times New Roman" w:cs="Times New Roman"/>
                <w:color w:val="000000"/>
                <w:sz w:val="18"/>
                <w:szCs w:val="18"/>
                <w:shd w:val="clear" w:color="auto" w:fill="FFFFFF"/>
              </w:rPr>
              <w:t>статическое усилие, направленное вертикально вверх</w:t>
            </w:r>
            <w:r w:rsidRPr="00D34EFF">
              <w:rPr>
                <w:rFonts w:ascii="Times New Roman" w:hAnsi="Times New Roman" w:cs="Times New Roman"/>
                <w:sz w:val="18"/>
                <w:szCs w:val="18"/>
              </w:rPr>
              <w:t xml:space="preserve">                                                                                          -Визуальная проверка открывание аварийно-</w:t>
            </w:r>
            <w:proofErr w:type="spellStart"/>
            <w:r w:rsidRPr="00D34EFF">
              <w:rPr>
                <w:rFonts w:ascii="Times New Roman" w:hAnsi="Times New Roman" w:cs="Times New Roman"/>
                <w:sz w:val="18"/>
                <w:szCs w:val="18"/>
              </w:rPr>
              <w:t>вентеляционного</w:t>
            </w:r>
            <w:proofErr w:type="spellEnd"/>
            <w:r w:rsidRPr="00D34EFF">
              <w:rPr>
                <w:rFonts w:ascii="Times New Roman" w:hAnsi="Times New Roman" w:cs="Times New Roman"/>
                <w:sz w:val="18"/>
                <w:szCs w:val="18"/>
              </w:rPr>
              <w:t xml:space="preserve"> люка        -Визуальная проверка открывание аварийно- люка                                        -Визуальная проверка </w:t>
            </w:r>
            <w:r w:rsidRPr="00D34EFF">
              <w:rPr>
                <w:rFonts w:ascii="Times New Roman" w:hAnsi="Times New Roman" w:cs="Times New Roman"/>
                <w:color w:val="000000"/>
                <w:sz w:val="18"/>
                <w:szCs w:val="18"/>
                <w:shd w:val="clear" w:color="auto" w:fill="FFFFFF"/>
              </w:rPr>
              <w:t>откидывание наружу на петлях при открывании люков</w:t>
            </w:r>
            <w:r w:rsidRPr="00D34EFF">
              <w:rPr>
                <w:rFonts w:ascii="Times New Roman" w:hAnsi="Times New Roman" w:cs="Times New Roman"/>
                <w:sz w:val="18"/>
                <w:szCs w:val="18"/>
              </w:rPr>
              <w:t xml:space="preserve">                                                                                                -Визуальная проверка наличие нанесенных </w:t>
            </w:r>
            <w:r w:rsidRPr="00D34EFF">
              <w:rPr>
                <w:rFonts w:ascii="Times New Roman" w:hAnsi="Times New Roman" w:cs="Times New Roman"/>
                <w:color w:val="000000"/>
                <w:sz w:val="18"/>
                <w:szCs w:val="18"/>
                <w:shd w:val="clear" w:color="auto" w:fill="FFFFFF"/>
              </w:rPr>
              <w:t>символов и надписей, поясняющие порядок открывания. Открывание люков должно осуществляться без применения инструмента</w:t>
            </w:r>
            <w:r w:rsidRPr="00D34EFF">
              <w:rPr>
                <w:rFonts w:ascii="Times New Roman" w:hAnsi="Times New Roman" w:cs="Times New Roman"/>
                <w:sz w:val="18"/>
                <w:szCs w:val="18"/>
              </w:rPr>
              <w:t xml:space="preserve">                                                      -Визуальная проверка наличие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предусмотренных пломбирование аварийных люков</w:t>
            </w:r>
            <w:r w:rsidRPr="00D34EFF">
              <w:rPr>
                <w:rFonts w:ascii="Times New Roman" w:hAnsi="Times New Roman" w:cs="Times New Roman"/>
                <w:sz w:val="18"/>
                <w:szCs w:val="18"/>
              </w:rPr>
              <w:t xml:space="preserve">                                                                                                -Проверка геометрических замеров обрез кузова </w:t>
            </w:r>
            <w:r w:rsidRPr="00D34EFF">
              <w:rPr>
                <w:rFonts w:ascii="Times New Roman" w:hAnsi="Times New Roman" w:cs="Times New Roman"/>
                <w:color w:val="000000"/>
                <w:sz w:val="18"/>
                <w:szCs w:val="18"/>
                <w:shd w:val="clear" w:color="auto" w:fill="FFFFFF"/>
              </w:rPr>
              <w:t>выхлопной трубы системы выпуска отработавших газов транспортных средств категорий М</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М</w:t>
            </w:r>
            <w:r w:rsidRPr="00D34EFF">
              <w:rPr>
                <w:rFonts w:ascii="Times New Roman" w:hAnsi="Times New Roman" w:cs="Times New Roman"/>
                <w:color w:val="000000"/>
                <w:sz w:val="18"/>
                <w:szCs w:val="18"/>
                <w:shd w:val="clear" w:color="auto" w:fill="FFFFFF"/>
                <w:vertAlign w:val="subscript"/>
              </w:rPr>
              <w:t>3</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на базе транспортных средств категории N или шасси</w:t>
            </w:r>
            <w:r w:rsidRPr="00D34EFF">
              <w:rPr>
                <w:rStyle w:val="apple-converted-space"/>
                <w:rFonts w:ascii="Times New Roman" w:hAnsi="Times New Roman" w:cs="Times New Roman"/>
                <w:color w:val="000000"/>
                <w:sz w:val="18"/>
                <w:szCs w:val="18"/>
                <w:shd w:val="clear" w:color="auto" w:fill="FFFFFF"/>
              </w:rPr>
              <w:t> </w:t>
            </w:r>
            <w:r w:rsidRPr="00D34EFF">
              <w:rPr>
                <w:rStyle w:val="apple-converted-space"/>
                <w:rFonts w:ascii="Times New Roman" w:hAnsi="Times New Roman" w:cs="Times New Roman"/>
                <w:sz w:val="18"/>
                <w:szCs w:val="18"/>
              </w:rPr>
              <w:t xml:space="preserve">                                                                                                                        </w:t>
            </w:r>
            <w:r w:rsidRPr="00D34EFF">
              <w:rPr>
                <w:rFonts w:ascii="Times New Roman" w:hAnsi="Times New Roman" w:cs="Times New Roman"/>
                <w:sz w:val="18"/>
                <w:szCs w:val="18"/>
              </w:rPr>
              <w:t xml:space="preserve">-Визуальная проверка на комплектность                                                          -Визуальная проверка наличие огнетушителей                                           -Визуальная проверка наличие аптечки                                                          -Визуальная проверка наличие </w:t>
            </w:r>
            <w:r w:rsidRPr="00D34EFF">
              <w:rPr>
                <w:rFonts w:ascii="Times New Roman" w:hAnsi="Times New Roman" w:cs="Times New Roman"/>
                <w:color w:val="000000"/>
                <w:sz w:val="18"/>
                <w:szCs w:val="18"/>
                <w:shd w:val="clear" w:color="auto" w:fill="FFFFFF"/>
              </w:rPr>
              <w:t>противооткатных упорам</w:t>
            </w:r>
            <w:r w:rsidRPr="00D34EFF">
              <w:rPr>
                <w:rFonts w:ascii="Times New Roman" w:hAnsi="Times New Roman" w:cs="Times New Roman"/>
                <w:sz w:val="18"/>
                <w:szCs w:val="18"/>
              </w:rPr>
              <w:t xml:space="preserve">                                         -Визуальная проверка наличие знака аварийной остановки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1.21.1                   Приложение 6, пункт 1.21.2                     Приложение 6, пункт 1.21.2.1                 Приложение 6, пункт 1.21.2.3                 Приложение 6, пункт 1.21.2.4            Приложение 6, пункт 1.21.2.5           Приложение 6, пункт 1.21.2.6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1.21.2.7</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1.21.2.8</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1.21.3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1.21.4</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14, п. 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16, п. 7;</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Правил ЕЭК ООН № 107, приложения 3, 4, 6, 7</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bCs/>
                <w:color w:val="000000"/>
                <w:sz w:val="18"/>
                <w:szCs w:val="18"/>
                <w:shd w:val="clear" w:color="auto" w:fill="FFFFFF"/>
              </w:rPr>
            </w:pPr>
            <w:r w:rsidRPr="00D34EFF">
              <w:rPr>
                <w:rFonts w:ascii="Times New Roman" w:hAnsi="Times New Roman" w:cs="Times New Roman"/>
                <w:sz w:val="18"/>
                <w:szCs w:val="18"/>
              </w:rPr>
              <w:t xml:space="preserve">-Визуальная проверка на </w:t>
            </w:r>
            <w:proofErr w:type="spellStart"/>
            <w:r w:rsidRPr="00D34EFF">
              <w:rPr>
                <w:rFonts w:ascii="Times New Roman" w:hAnsi="Times New Roman" w:cs="Times New Roman"/>
                <w:color w:val="000000"/>
                <w:sz w:val="18"/>
                <w:szCs w:val="18"/>
                <w:shd w:val="clear" w:color="auto" w:fill="FFFFFF"/>
              </w:rPr>
              <w:t>водопыленепроницаемость</w:t>
            </w:r>
            <w:proofErr w:type="spellEnd"/>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bCs/>
                <w:color w:val="000000"/>
                <w:sz w:val="18"/>
                <w:szCs w:val="18"/>
                <w:shd w:val="clear" w:color="auto" w:fill="FFFFFF"/>
              </w:rPr>
              <w:t xml:space="preserve">фургонам для перевозки пищевых продуктов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конструкции кузова-фургона и материалы, используемые для его изготовления на возможность обеспечение легкой и безопасной санитарной обработки</w:t>
            </w:r>
            <w:r w:rsidRPr="00D34EFF">
              <w:rPr>
                <w:rFonts w:ascii="Times New Roman" w:hAnsi="Times New Roman" w:cs="Times New Roman"/>
                <w:bCs/>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наличие </w:t>
            </w:r>
            <w:r w:rsidRPr="00D34EFF">
              <w:rPr>
                <w:rFonts w:ascii="Times New Roman" w:hAnsi="Times New Roman" w:cs="Times New Roman"/>
                <w:color w:val="000000"/>
                <w:sz w:val="18"/>
                <w:szCs w:val="18"/>
                <w:shd w:val="clear" w:color="auto" w:fill="FFFFFF"/>
              </w:rPr>
              <w:t>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r w:rsidRPr="00D34EFF">
              <w:rPr>
                <w:rFonts w:ascii="Times New Roman" w:hAnsi="Times New Roman" w:cs="Times New Roman"/>
                <w:bCs/>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материалов (полимерные, синтетические, стали, сплавы и другие), предназначенные для использования в контакте с пищевыми продуктами и средами</w:t>
            </w:r>
            <w:r w:rsidRPr="00D34EFF">
              <w:rPr>
                <w:rFonts w:ascii="Times New Roman" w:hAnsi="Times New Roman" w:cs="Times New Roman"/>
                <w:bCs/>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w:t>
            </w:r>
            <w:proofErr w:type="spellStart"/>
            <w:r w:rsidRPr="00D34EFF">
              <w:rPr>
                <w:rFonts w:ascii="Times New Roman" w:hAnsi="Times New Roman" w:cs="Times New Roman"/>
                <w:color w:val="000000"/>
                <w:sz w:val="18"/>
                <w:szCs w:val="18"/>
                <w:shd w:val="clear" w:color="auto" w:fill="FFFFFF"/>
              </w:rPr>
              <w:t>перевозкахскоропортящихся</w:t>
            </w:r>
            <w:proofErr w:type="spellEnd"/>
            <w:r w:rsidRPr="00D34EFF">
              <w:rPr>
                <w:rFonts w:ascii="Times New Roman" w:hAnsi="Times New Roman" w:cs="Times New Roman"/>
                <w:color w:val="000000"/>
                <w:sz w:val="18"/>
                <w:szCs w:val="18"/>
                <w:shd w:val="clear" w:color="auto" w:fill="FFFFFF"/>
              </w:rPr>
              <w:t xml:space="preserve"> пищевых продуктов и о специальных транспортных средствах, предназначенных для этих перевозок (СПС)</w:t>
            </w:r>
            <w:r w:rsidRPr="00D34EFF">
              <w:rPr>
                <w:rFonts w:ascii="Times New Roman" w:hAnsi="Times New Roman" w:cs="Times New Roman"/>
                <w:sz w:val="18"/>
                <w:szCs w:val="18"/>
              </w:rPr>
              <w:t xml:space="preserve">                                                                                           - Испытание </w:t>
            </w:r>
            <w:r w:rsidRPr="00D34EFF">
              <w:rPr>
                <w:rFonts w:ascii="Times New Roman" w:hAnsi="Times New Roman" w:cs="Times New Roman"/>
                <w:color w:val="000000"/>
                <w:sz w:val="18"/>
                <w:szCs w:val="18"/>
                <w:shd w:val="clear" w:color="auto" w:fill="FFFFFF"/>
              </w:rPr>
              <w:t xml:space="preserve">коэффициента теплопередачи </w:t>
            </w:r>
            <w:proofErr w:type="spellStart"/>
            <w:r w:rsidRPr="00D34EFF">
              <w:rPr>
                <w:rFonts w:ascii="Times New Roman" w:hAnsi="Times New Roman" w:cs="Times New Roman"/>
                <w:color w:val="000000"/>
                <w:sz w:val="18"/>
                <w:szCs w:val="18"/>
                <w:shd w:val="clear" w:color="auto" w:fill="FFFFFF"/>
              </w:rPr>
              <w:t>термоизолирующих</w:t>
            </w:r>
            <w:proofErr w:type="spellEnd"/>
            <w:r w:rsidRPr="00D34EFF">
              <w:rPr>
                <w:rFonts w:ascii="Times New Roman" w:hAnsi="Times New Roman" w:cs="Times New Roman"/>
                <w:color w:val="000000"/>
                <w:sz w:val="18"/>
                <w:szCs w:val="18"/>
                <w:shd w:val="clear" w:color="auto" w:fill="FFFFFF"/>
              </w:rPr>
              <w:t xml:space="preserve"> стенок фургона</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1.23.1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1.23.2                 Приложение 6, пункт 1.23.3                   Приложение 6, пункт 1.23.4                  Приложение 6, пункт 1.23.5                  Приложение 6, пункт 1.23.6                Приложение 6, пункт 1.23.7</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bookmarkStart w:id="1" w:name="OLE_LINK41"/>
            <w:bookmarkStart w:id="2" w:name="OLE_LINK42"/>
            <w:bookmarkStart w:id="3" w:name="OLE_LINK43"/>
            <w:r w:rsidRPr="00D34EFF">
              <w:rPr>
                <w:rFonts w:ascii="Times New Roman" w:hAnsi="Times New Roman" w:cs="Times New Roman"/>
                <w:sz w:val="18"/>
                <w:szCs w:val="18"/>
              </w:rPr>
              <w:t>ТР ТС 018/2011, Приложение 6, пункт 1.23</w:t>
            </w:r>
            <w:bookmarkEnd w:id="1"/>
            <w:bookmarkEnd w:id="2"/>
            <w:bookmarkEnd w:id="3"/>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осуществление запуска двигателя                                -Визуальная проверка наличие </w:t>
            </w:r>
            <w:r w:rsidRPr="00D34EFF">
              <w:rPr>
                <w:rFonts w:ascii="Times New Roman" w:hAnsi="Times New Roman" w:cs="Times New Roman"/>
                <w:color w:val="000000"/>
                <w:sz w:val="18"/>
                <w:szCs w:val="18"/>
                <w:shd w:val="clear" w:color="auto" w:fill="FFFFFF"/>
              </w:rPr>
              <w:t>устройства для экстренной остановки при аварийной ситуации двигателя</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доступа посторонних лиц к силовым агрегатам машин</w:t>
            </w:r>
            <w:r w:rsidRPr="00D34EFF">
              <w:rPr>
                <w:rFonts w:ascii="Times New Roman" w:hAnsi="Times New Roman" w:cs="Times New Roman"/>
                <w:sz w:val="18"/>
                <w:szCs w:val="18"/>
              </w:rPr>
              <w:t xml:space="preserve">                                                                                                    -Визуальная проверка наличие ус</w:t>
            </w:r>
            <w:r w:rsidRPr="00D34EFF">
              <w:rPr>
                <w:rFonts w:ascii="Times New Roman" w:hAnsi="Times New Roman" w:cs="Times New Roman"/>
                <w:color w:val="000000"/>
                <w:sz w:val="18"/>
                <w:szCs w:val="18"/>
                <w:shd w:val="clear" w:color="auto" w:fill="FFFFFF"/>
              </w:rPr>
              <w:t>тройства, которое может быть открыто только с помощью инструмента или ключа</w:t>
            </w:r>
            <w:r w:rsidRPr="00D34EFF">
              <w:rPr>
                <w:rFonts w:ascii="Times New Roman" w:hAnsi="Times New Roman" w:cs="Times New Roman"/>
                <w:sz w:val="18"/>
                <w:szCs w:val="18"/>
              </w:rPr>
              <w:t xml:space="preserve">                                    -Визуальная проверка наличие устройства </w:t>
            </w:r>
            <w:r w:rsidRPr="00D34EFF">
              <w:rPr>
                <w:rFonts w:ascii="Times New Roman" w:hAnsi="Times New Roman" w:cs="Times New Roman"/>
                <w:color w:val="000000"/>
                <w:sz w:val="18"/>
                <w:szCs w:val="18"/>
                <w:shd w:val="clear" w:color="auto" w:fill="FFFFFF"/>
              </w:rPr>
              <w:t>отпирания изнутри кабины оператора</w:t>
            </w:r>
            <w:r w:rsidRPr="00D34EFF">
              <w:rPr>
                <w:rFonts w:ascii="Times New Roman" w:hAnsi="Times New Roman" w:cs="Times New Roman"/>
                <w:sz w:val="18"/>
                <w:szCs w:val="18"/>
              </w:rPr>
              <w:t xml:space="preserve">                                                                                           -Визуальная проверка устройства </w:t>
            </w:r>
            <w:r w:rsidRPr="00D34EFF">
              <w:rPr>
                <w:rFonts w:ascii="Times New Roman" w:hAnsi="Times New Roman" w:cs="Times New Roman"/>
                <w:color w:val="000000"/>
                <w:sz w:val="18"/>
                <w:szCs w:val="18"/>
                <w:shd w:val="clear" w:color="auto" w:fill="FFFFFF"/>
              </w:rPr>
              <w:t>отпирания изнутри кабины оператора</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систему двигателя на возможность обеспечивать гашение искр до выхода отработавших газов в атмосферу.</w:t>
            </w:r>
            <w:r w:rsidRPr="00D34EFF">
              <w:rPr>
                <w:rFonts w:ascii="Times New Roman" w:hAnsi="Times New Roman" w:cs="Times New Roman"/>
                <w:sz w:val="18"/>
                <w:szCs w:val="18"/>
              </w:rPr>
              <w:t xml:space="preserve">                                                                                                              -Визуальная проверка наличие </w:t>
            </w:r>
            <w:proofErr w:type="spellStart"/>
            <w:r w:rsidRPr="00D34EFF">
              <w:rPr>
                <w:rFonts w:ascii="Times New Roman" w:hAnsi="Times New Roman" w:cs="Times New Roman"/>
                <w:color w:val="000000"/>
                <w:sz w:val="18"/>
                <w:szCs w:val="18"/>
                <w:shd w:val="clear" w:color="auto" w:fill="FFFFFF"/>
              </w:rPr>
              <w:t>предусмотреного</w:t>
            </w:r>
            <w:proofErr w:type="spellEnd"/>
            <w:r w:rsidRPr="00D34EFF">
              <w:rPr>
                <w:rFonts w:ascii="Times New Roman" w:hAnsi="Times New Roman" w:cs="Times New Roman"/>
                <w:color w:val="000000"/>
                <w:sz w:val="18"/>
                <w:szCs w:val="18"/>
                <w:shd w:val="clear" w:color="auto" w:fill="FFFFFF"/>
              </w:rPr>
              <w:t xml:space="preserve"> устройство, позволяющее отключать рабочие органы от двигателя, возможность самопроизвольного включения и выключения</w:t>
            </w:r>
            <w:r w:rsidRPr="00D34EFF">
              <w:rPr>
                <w:rFonts w:ascii="Times New Roman" w:hAnsi="Times New Roman" w:cs="Times New Roman"/>
                <w:sz w:val="18"/>
                <w:szCs w:val="18"/>
              </w:rPr>
              <w:t xml:space="preserve">                                                -Визуальная </w:t>
            </w:r>
            <w:proofErr w:type="spellStart"/>
            <w:r w:rsidRPr="00D34EFF">
              <w:rPr>
                <w:rFonts w:ascii="Times New Roman" w:hAnsi="Times New Roman" w:cs="Times New Roman"/>
                <w:sz w:val="18"/>
                <w:szCs w:val="18"/>
              </w:rPr>
              <w:t>проверка</w:t>
            </w:r>
            <w:r w:rsidRPr="00D34EFF">
              <w:rPr>
                <w:rFonts w:ascii="Times New Roman" w:hAnsi="Times New Roman" w:cs="Times New Roman"/>
                <w:color w:val="000000"/>
                <w:sz w:val="18"/>
                <w:szCs w:val="18"/>
                <w:shd w:val="clear" w:color="auto" w:fill="FFFFFF"/>
              </w:rPr>
              <w:t>закрывания</w:t>
            </w:r>
            <w:proofErr w:type="spellEnd"/>
            <w:r w:rsidRPr="00D34EFF">
              <w:rPr>
                <w:rFonts w:ascii="Times New Roman" w:hAnsi="Times New Roman" w:cs="Times New Roman"/>
                <w:color w:val="000000"/>
                <w:sz w:val="18"/>
                <w:szCs w:val="18"/>
                <w:shd w:val="clear" w:color="auto" w:fill="FFFFFF"/>
              </w:rPr>
              <w:t xml:space="preserve"> специальными защитными устройствами (кожухами) для машин которых возникает опасность выброса обрабатываемого материала</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гидроприводов и других гидравлических устройств</w:t>
            </w:r>
            <w:r w:rsidRPr="00D34EFF">
              <w:rPr>
                <w:rFonts w:ascii="Times New Roman" w:hAnsi="Times New Roman" w:cs="Times New Roman"/>
                <w:sz w:val="18"/>
                <w:szCs w:val="18"/>
              </w:rPr>
              <w:t xml:space="preserve">                                                                                                            -Визуальная проверка расположения деталей                                                   -Визуальная проверка конструкции </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2.1.2.1         Приложение 6, пункт 2.1.2.2                Приложение 6, пункт 2.1.2.3                Приложение 6, пункт 2.1.2.4                Приложение 6, пункт 2.1.2.5                Приложение 6, пункт 2.1.2.6            Приложение 6, пункт 2.1.2.7        Приложение 6, пункт 2.1.2.8         Приложение 6, пункт 2.1.2.9          Приложение 6, пункт 3.1</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органов управления.                                                     -Определения геометрических замеров </w:t>
            </w:r>
            <w:r w:rsidRPr="00D34EFF">
              <w:rPr>
                <w:rFonts w:ascii="Times New Roman" w:hAnsi="Times New Roman" w:cs="Times New Roman"/>
                <w:color w:val="000000"/>
                <w:sz w:val="18"/>
                <w:szCs w:val="18"/>
                <w:shd w:val="clear" w:color="auto" w:fill="FFFFFF"/>
              </w:rPr>
              <w:t>расстояние от рукояток рычагов управления (во всех положениях) до элементов рабочего места и между рукоятками рычагов, приводимых в движение кистью</w:t>
            </w:r>
            <w:r w:rsidRPr="00D34EFF">
              <w:rPr>
                <w:rFonts w:ascii="Times New Roman" w:hAnsi="Times New Roman" w:cs="Times New Roman"/>
                <w:sz w:val="18"/>
                <w:szCs w:val="18"/>
              </w:rPr>
              <w:t xml:space="preserve">                                                                                                                       -Определения геометрических замеров </w:t>
            </w:r>
            <w:r w:rsidRPr="00D34EFF">
              <w:rPr>
                <w:rFonts w:ascii="Times New Roman" w:hAnsi="Times New Roman" w:cs="Times New Roman"/>
                <w:color w:val="000000"/>
                <w:sz w:val="18"/>
                <w:szCs w:val="18"/>
                <w:shd w:val="clear" w:color="auto" w:fill="FFFFFF"/>
              </w:rPr>
              <w:t>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r w:rsidRPr="00D34EFF">
              <w:rPr>
                <w:rFonts w:ascii="Times New Roman" w:hAnsi="Times New Roman" w:cs="Times New Roman"/>
                <w:sz w:val="18"/>
                <w:szCs w:val="18"/>
              </w:rPr>
              <w:t xml:space="preserve">                                                                                         -Определения геометрических замеров ширины педалей, 40 </w:t>
            </w:r>
            <w:r w:rsidRPr="00D34EFF">
              <w:rPr>
                <w:rFonts w:ascii="Times New Roman" w:hAnsi="Times New Roman" w:cs="Times New Roman"/>
                <w:color w:val="000000"/>
                <w:sz w:val="18"/>
                <w:szCs w:val="18"/>
                <w:shd w:val="clear" w:color="auto" w:fill="FFFFFF"/>
              </w:rPr>
              <w:t>если усилие нажатия на педаль не более 60 Н, 60, если усилие нажатия на педаль более 60 Н</w:t>
            </w:r>
            <w:r w:rsidRPr="00D34EFF">
              <w:rPr>
                <w:rFonts w:ascii="Times New Roman" w:hAnsi="Times New Roman" w:cs="Times New Roman"/>
                <w:sz w:val="18"/>
                <w:szCs w:val="18"/>
              </w:rPr>
              <w:t xml:space="preserve">                                                                                                 -Определения геометрических замеров </w:t>
            </w:r>
            <w:r w:rsidRPr="00D34EFF">
              <w:rPr>
                <w:rFonts w:ascii="Times New Roman" w:hAnsi="Times New Roman" w:cs="Times New Roman"/>
                <w:color w:val="000000"/>
                <w:sz w:val="18"/>
                <w:szCs w:val="18"/>
                <w:shd w:val="clear" w:color="auto" w:fill="FFFFFF"/>
              </w:rPr>
              <w:t>просвета между расположенными рядом педалями</w:t>
            </w:r>
            <w:r w:rsidRPr="00D34EFF">
              <w:rPr>
                <w:rStyle w:val="apple-converted-space"/>
                <w:rFonts w:ascii="Times New Roman" w:hAnsi="Times New Roman" w:cs="Times New Roman"/>
                <w:color w:val="000000"/>
                <w:sz w:val="18"/>
                <w:szCs w:val="18"/>
                <w:shd w:val="clear" w:color="auto" w:fill="FFFFFF"/>
              </w:rPr>
              <w:t> </w:t>
            </w:r>
            <w:r w:rsidRPr="00D34EFF">
              <w:rPr>
                <w:rStyle w:val="s0"/>
                <w:rFonts w:ascii="Times New Roman" w:hAnsi="Times New Roman" w:cs="Times New Roman"/>
                <w:color w:val="000000"/>
                <w:sz w:val="18"/>
                <w:szCs w:val="18"/>
              </w:rPr>
              <w:t>20, если усилие нажатия на педаль не более 60 Н;50, если усилие нажатия на педаль более 60 Н.</w:t>
            </w:r>
            <w:r w:rsidRPr="00D34EFF">
              <w:rPr>
                <w:rStyle w:val="s0"/>
                <w:rFonts w:ascii="Times New Roman" w:hAnsi="Times New Roman" w:cs="Times New Roman"/>
                <w:sz w:val="18"/>
                <w:szCs w:val="18"/>
              </w:rPr>
              <w:t xml:space="preserve">       </w:t>
            </w:r>
            <w:r w:rsidRPr="00D34EFF">
              <w:rPr>
                <w:rStyle w:val="s0"/>
                <w:rFonts w:ascii="Times New Roman" w:hAnsi="Times New Roman" w:cs="Times New Roman"/>
                <w:color w:val="000000"/>
                <w:sz w:val="18"/>
                <w:szCs w:val="18"/>
              </w:rPr>
              <w:t>-Испытания усилия органов управления,</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r w:rsidRPr="00D34EFF">
              <w:rPr>
                <w:rFonts w:ascii="Times New Roman" w:hAnsi="Times New Roman" w:cs="Times New Roman"/>
                <w:sz w:val="18"/>
                <w:szCs w:val="18"/>
              </w:rPr>
              <w:t xml:space="preserve">                       </w:t>
            </w:r>
            <w:r w:rsidRPr="00D34EFF">
              <w:rPr>
                <w:rStyle w:val="s0"/>
                <w:rFonts w:ascii="Times New Roman" w:hAnsi="Times New Roman" w:cs="Times New Roman"/>
                <w:color w:val="000000"/>
                <w:sz w:val="18"/>
                <w:szCs w:val="18"/>
              </w:rPr>
              <w:t>-Испытания усилия органов управления,</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используемых не более пяти раз в смену для рычагов, маховиков управления и штурвалов для педалей</w:t>
            </w:r>
            <w:r w:rsidRPr="00D34EFF">
              <w:rPr>
                <w:rFonts w:ascii="Times New Roman" w:hAnsi="Times New Roman" w:cs="Times New Roman"/>
                <w:sz w:val="18"/>
                <w:szCs w:val="18"/>
              </w:rPr>
              <w:t xml:space="preserve">                                                                                                         </w:t>
            </w:r>
            <w:r w:rsidRPr="00D34EFF">
              <w:rPr>
                <w:rStyle w:val="s0"/>
                <w:rFonts w:ascii="Times New Roman" w:hAnsi="Times New Roman" w:cs="Times New Roman"/>
                <w:color w:val="000000"/>
                <w:sz w:val="18"/>
                <w:szCs w:val="18"/>
              </w:rPr>
              <w:t>-Испытания усилия органов управления,</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на маховиках ручного привода арматуры трубопроводов в момент запирания запорного органа</w:t>
            </w:r>
            <w:r w:rsidRPr="00D34EFF">
              <w:rPr>
                <w:rStyle w:val="apple-converted-space"/>
                <w:rFonts w:ascii="Times New Roman" w:hAnsi="Times New Roman" w:cs="Times New Roman"/>
                <w:color w:val="000000"/>
                <w:sz w:val="18"/>
                <w:szCs w:val="18"/>
                <w:shd w:val="clear" w:color="auto" w:fill="FFFFFF"/>
              </w:rPr>
              <w:t> </w:t>
            </w:r>
            <w:r w:rsidRPr="00D34EFF">
              <w:rPr>
                <w:rStyle w:val="apple-converted-space"/>
                <w:rFonts w:ascii="Times New Roman" w:hAnsi="Times New Roman" w:cs="Times New Roman"/>
                <w:sz w:val="18"/>
                <w:szCs w:val="18"/>
              </w:rPr>
              <w:t xml:space="preserve">                                                                                                                         </w:t>
            </w:r>
            <w:r w:rsidRPr="00D34EFF">
              <w:rPr>
                <w:rFonts w:ascii="Times New Roman" w:hAnsi="Times New Roman" w:cs="Times New Roman"/>
                <w:sz w:val="18"/>
                <w:szCs w:val="18"/>
              </w:rPr>
              <w:t xml:space="preserve">-Визуальная проверка </w:t>
            </w:r>
            <w:proofErr w:type="spellStart"/>
            <w:r w:rsidRPr="00D34EFF">
              <w:rPr>
                <w:rFonts w:ascii="Times New Roman" w:hAnsi="Times New Roman" w:cs="Times New Roman"/>
                <w:color w:val="000000"/>
                <w:sz w:val="18"/>
                <w:szCs w:val="18"/>
                <w:shd w:val="clear" w:color="auto" w:fill="FFFFFF"/>
              </w:rPr>
              <w:t>возвращенние</w:t>
            </w:r>
            <w:proofErr w:type="spellEnd"/>
            <w:r w:rsidRPr="00D34EFF">
              <w:rPr>
                <w:rFonts w:ascii="Times New Roman" w:hAnsi="Times New Roman" w:cs="Times New Roman"/>
                <w:color w:val="000000"/>
                <w:sz w:val="18"/>
                <w:szCs w:val="18"/>
                <w:shd w:val="clear" w:color="auto" w:fill="FFFFFF"/>
              </w:rPr>
              <w:t xml:space="preserve"> в нейтральное положение сразу после прекращения оператором воздействия органов управления, если только управление машиной или ее рабочим оборудованием не требует иного.                                                                    </w:t>
            </w:r>
            <w:r w:rsidRPr="00D34EFF">
              <w:rPr>
                <w:rFonts w:ascii="Times New Roman" w:hAnsi="Times New Roman" w:cs="Times New Roman"/>
                <w:sz w:val="18"/>
                <w:szCs w:val="18"/>
              </w:rPr>
              <w:t xml:space="preserve">-Визуальная проверка </w:t>
            </w:r>
            <w:proofErr w:type="spellStart"/>
            <w:r w:rsidRPr="00D34EFF">
              <w:rPr>
                <w:rFonts w:ascii="Times New Roman" w:hAnsi="Times New Roman" w:cs="Times New Roman"/>
                <w:sz w:val="18"/>
                <w:szCs w:val="18"/>
              </w:rPr>
              <w:t>блакировки</w:t>
            </w:r>
            <w:proofErr w:type="spellEnd"/>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 xml:space="preserve">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                                                                                              </w:t>
            </w:r>
            <w:r w:rsidRPr="00D34EFF">
              <w:rPr>
                <w:rFonts w:ascii="Times New Roman" w:hAnsi="Times New Roman" w:cs="Times New Roman"/>
                <w:sz w:val="18"/>
                <w:szCs w:val="18"/>
              </w:rPr>
              <w:t xml:space="preserve">-Визуальная проверка конструкцию органов управления на их </w:t>
            </w:r>
            <w:r w:rsidRPr="00D34EFF">
              <w:rPr>
                <w:rFonts w:ascii="Times New Roman" w:hAnsi="Times New Roman" w:cs="Times New Roman"/>
                <w:color w:val="000000"/>
                <w:sz w:val="18"/>
                <w:szCs w:val="18"/>
                <w:shd w:val="clear" w:color="auto" w:fill="FFFFFF"/>
              </w:rPr>
              <w:t xml:space="preserve">самопроизвольное включение                                                                             </w:t>
            </w:r>
            <w:r w:rsidRPr="00D34EFF">
              <w:rPr>
                <w:rFonts w:ascii="Times New Roman" w:hAnsi="Times New Roman" w:cs="Times New Roman"/>
                <w:sz w:val="18"/>
                <w:szCs w:val="18"/>
              </w:rPr>
              <w:t>-Определения геометрических замеров толщины материалов</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2.1.3.4</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2.1.3.7</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427E1B">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bCs/>
                <w:color w:val="000000"/>
                <w:sz w:val="18"/>
                <w:szCs w:val="18"/>
                <w:shd w:val="clear" w:color="auto" w:fill="FFFFFF"/>
              </w:rPr>
              <w:t>-Требования к рабочему месту оператора, кабине и ее оборудованию</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наличие </w:t>
            </w:r>
            <w:r w:rsidRPr="00D34EFF">
              <w:rPr>
                <w:rFonts w:ascii="Times New Roman" w:hAnsi="Times New Roman" w:cs="Times New Roman"/>
                <w:color w:val="000000"/>
                <w:sz w:val="18"/>
                <w:szCs w:val="18"/>
                <w:shd w:val="clear" w:color="auto" w:fill="FFFFFF"/>
              </w:rPr>
              <w:t xml:space="preserve">сиденьем со спинкой постоянное рабочее место оператора самоходных машин                                                      </w:t>
            </w:r>
            <w:r w:rsidRPr="00D34EFF">
              <w:rPr>
                <w:rFonts w:ascii="Times New Roman" w:hAnsi="Times New Roman" w:cs="Times New Roman"/>
                <w:sz w:val="18"/>
                <w:szCs w:val="18"/>
              </w:rPr>
              <w:t xml:space="preserve">-Определения геометрических замеров ширины, глубины и </w:t>
            </w:r>
            <w:proofErr w:type="spellStart"/>
            <w:r w:rsidRPr="00D34EFF">
              <w:rPr>
                <w:rFonts w:ascii="Times New Roman" w:hAnsi="Times New Roman" w:cs="Times New Roman"/>
                <w:sz w:val="18"/>
                <w:szCs w:val="18"/>
              </w:rPr>
              <w:t>выотысиденбя</w:t>
            </w:r>
            <w:proofErr w:type="spellEnd"/>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w:t>
            </w:r>
            <w:proofErr w:type="spellStart"/>
            <w:r w:rsidRPr="00D34EFF">
              <w:rPr>
                <w:rFonts w:ascii="Times New Roman" w:hAnsi="Times New Roman" w:cs="Times New Roman"/>
                <w:color w:val="000000"/>
                <w:sz w:val="18"/>
                <w:szCs w:val="18"/>
                <w:shd w:val="clear" w:color="auto" w:fill="FFFFFF"/>
              </w:rPr>
              <w:t>обеспечивание</w:t>
            </w:r>
            <w:proofErr w:type="spellEnd"/>
            <w:r w:rsidRPr="00D34EFF">
              <w:rPr>
                <w:rFonts w:ascii="Times New Roman" w:hAnsi="Times New Roman" w:cs="Times New Roman"/>
                <w:color w:val="000000"/>
                <w:sz w:val="18"/>
                <w:szCs w:val="18"/>
                <w:shd w:val="clear" w:color="auto" w:fill="FFFFFF"/>
              </w:rPr>
              <w:t xml:space="preserve"> регулировки в продольном и вертикальном направлениях, а также изменение угла наклона спинки конструкции сиденья                                                                          </w:t>
            </w:r>
            <w:r w:rsidRPr="00D34EFF">
              <w:rPr>
                <w:rFonts w:ascii="Times New Roman" w:hAnsi="Times New Roman" w:cs="Times New Roman"/>
                <w:sz w:val="18"/>
                <w:szCs w:val="18"/>
              </w:rPr>
              <w:t xml:space="preserve">-Определения геометрических замеров </w:t>
            </w:r>
            <w:r w:rsidRPr="00D34EFF">
              <w:rPr>
                <w:rFonts w:ascii="Times New Roman" w:hAnsi="Times New Roman" w:cs="Times New Roman"/>
                <w:color w:val="000000"/>
                <w:sz w:val="18"/>
                <w:szCs w:val="18"/>
                <w:shd w:val="clear" w:color="auto" w:fill="FFFFFF"/>
              </w:rPr>
              <w:t xml:space="preserve">поворот сиденья для машин с реверсивным постом управления                                                                  </w:t>
            </w:r>
            <w:r w:rsidRPr="00D34EFF">
              <w:rPr>
                <w:rFonts w:ascii="Times New Roman" w:hAnsi="Times New Roman" w:cs="Times New Roman"/>
                <w:sz w:val="18"/>
                <w:szCs w:val="18"/>
              </w:rPr>
              <w:t xml:space="preserve">-Визуальная проверка с рабочего места оператора </w:t>
            </w:r>
            <w:r w:rsidRPr="00D34EFF">
              <w:rPr>
                <w:rFonts w:ascii="Times New Roman" w:hAnsi="Times New Roman" w:cs="Times New Roman"/>
                <w:color w:val="000000"/>
                <w:sz w:val="18"/>
                <w:szCs w:val="18"/>
                <w:shd w:val="clear" w:color="auto" w:fill="FFFFFF"/>
              </w:rPr>
              <w:t xml:space="preserve">обеспечение возможности наблюдения рабочего оборудования в его основных технологических и транспортных положениях, а также рабочей зоны машины.                                                                                                       </w:t>
            </w:r>
            <w:r w:rsidRPr="00D34EFF">
              <w:rPr>
                <w:rFonts w:ascii="Times New Roman" w:hAnsi="Times New Roman" w:cs="Times New Roman"/>
                <w:sz w:val="18"/>
                <w:szCs w:val="18"/>
              </w:rPr>
              <w:t xml:space="preserve">-Визуальная проверка расположение </w:t>
            </w:r>
            <w:proofErr w:type="spellStart"/>
            <w:r w:rsidRPr="00D34EFF">
              <w:rPr>
                <w:rFonts w:ascii="Times New Roman" w:hAnsi="Times New Roman" w:cs="Times New Roman"/>
                <w:sz w:val="18"/>
                <w:szCs w:val="18"/>
              </w:rPr>
              <w:t>панеля</w:t>
            </w:r>
            <w:proofErr w:type="spellEnd"/>
            <w:r w:rsidRPr="00D34EFF">
              <w:rPr>
                <w:rFonts w:ascii="Times New Roman" w:hAnsi="Times New Roman" w:cs="Times New Roman"/>
                <w:sz w:val="18"/>
                <w:szCs w:val="18"/>
              </w:rPr>
              <w:t xml:space="preserve"> </w:t>
            </w:r>
            <w:proofErr w:type="spellStart"/>
            <w:r w:rsidRPr="00D34EFF">
              <w:rPr>
                <w:rFonts w:ascii="Times New Roman" w:hAnsi="Times New Roman" w:cs="Times New Roman"/>
                <w:sz w:val="18"/>
                <w:szCs w:val="18"/>
              </w:rPr>
              <w:t>контролных</w:t>
            </w:r>
            <w:proofErr w:type="spellEnd"/>
            <w:r w:rsidRPr="00D34EFF">
              <w:rPr>
                <w:rFonts w:ascii="Times New Roman" w:hAnsi="Times New Roman" w:cs="Times New Roman"/>
                <w:sz w:val="18"/>
                <w:szCs w:val="18"/>
              </w:rPr>
              <w:t xml:space="preserve"> приборов</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-Визуальная проверка наличия наклона упор пола передней части рабочей площадки (кабины), если на машине</w:t>
            </w:r>
            <w:r w:rsidRPr="00D34EFF">
              <w:rPr>
                <w:rFonts w:ascii="Times New Roman" w:hAnsi="Times New Roman" w:cs="Times New Roman"/>
                <w:color w:val="000000"/>
                <w:sz w:val="18"/>
                <w:szCs w:val="18"/>
                <w:shd w:val="clear" w:color="auto" w:fill="FFFFFF"/>
              </w:rPr>
              <w:t xml:space="preserve"> не предусмотрены педали управления                                                                                                         </w:t>
            </w:r>
            <w:r w:rsidRPr="00D34EFF">
              <w:rPr>
                <w:rFonts w:ascii="Times New Roman" w:hAnsi="Times New Roman" w:cs="Times New Roman"/>
                <w:sz w:val="18"/>
                <w:szCs w:val="18"/>
              </w:rPr>
              <w:t>-Определения геометрических замеров угла опорной площадки для ног</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наличия  </w:t>
            </w:r>
            <w:r w:rsidRPr="00D34EFF">
              <w:rPr>
                <w:rFonts w:ascii="Times New Roman" w:hAnsi="Times New Roman" w:cs="Times New Roman"/>
                <w:color w:val="000000"/>
                <w:sz w:val="18"/>
                <w:szCs w:val="18"/>
                <w:shd w:val="clear" w:color="auto" w:fill="FFFFFF"/>
              </w:rPr>
              <w:t xml:space="preserve">замками, запирающиеся на ключ, и фиксатор для удержания их в крайнем открытом положении двери кабин машин                                                                                                      </w:t>
            </w:r>
            <w:r w:rsidRPr="00D34EFF">
              <w:rPr>
                <w:rFonts w:ascii="Times New Roman" w:hAnsi="Times New Roman" w:cs="Times New Roman"/>
                <w:sz w:val="18"/>
                <w:szCs w:val="18"/>
              </w:rPr>
              <w:t>-Визуальная проверка люков при их наличии</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световых проемов не менее чем с трех сторон        </w:t>
            </w:r>
            <w:r w:rsidRPr="00D34EFF">
              <w:rPr>
                <w:rFonts w:ascii="Times New Roman" w:hAnsi="Times New Roman" w:cs="Times New Roman"/>
                <w:sz w:val="18"/>
                <w:szCs w:val="18"/>
              </w:rPr>
              <w:t>-Визуальная проверка остекление кабины</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-Визуальная проверка фиксирование открывающихся окон</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-Визуальная проверка окон во время работы</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наличия </w:t>
            </w:r>
            <w:proofErr w:type="spellStart"/>
            <w:r w:rsidRPr="00D34EFF">
              <w:rPr>
                <w:rFonts w:ascii="Times New Roman" w:hAnsi="Times New Roman" w:cs="Times New Roman"/>
                <w:color w:val="000000"/>
                <w:sz w:val="18"/>
                <w:szCs w:val="18"/>
                <w:shd w:val="clear" w:color="auto" w:fill="FFFFFF"/>
              </w:rPr>
              <w:t>уветрового</w:t>
            </w:r>
            <w:proofErr w:type="spellEnd"/>
            <w:r w:rsidRPr="00D34EFF">
              <w:rPr>
                <w:rFonts w:ascii="Times New Roman" w:hAnsi="Times New Roman" w:cs="Times New Roman"/>
                <w:color w:val="000000"/>
                <w:sz w:val="18"/>
                <w:szCs w:val="18"/>
                <w:shd w:val="clear" w:color="auto" w:fill="FFFFFF"/>
              </w:rPr>
              <w:t xml:space="preserve"> стекла кабин солнцезащитного щитка и стеклоочиститель с автономным приводом.                                                                                                                 </w:t>
            </w:r>
            <w:r w:rsidRPr="00D34EFF">
              <w:rPr>
                <w:rFonts w:ascii="Times New Roman" w:hAnsi="Times New Roman" w:cs="Times New Roman"/>
                <w:sz w:val="18"/>
                <w:szCs w:val="18"/>
              </w:rPr>
              <w:t>-Визуальная проверка наличия зеркал заднего вида</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наличия </w:t>
            </w:r>
            <w:r w:rsidRPr="00D34EFF">
              <w:rPr>
                <w:rFonts w:ascii="Times New Roman" w:hAnsi="Times New Roman" w:cs="Times New Roman"/>
                <w:color w:val="000000"/>
                <w:sz w:val="18"/>
                <w:szCs w:val="18"/>
                <w:shd w:val="clear" w:color="auto" w:fill="FFFFFF"/>
              </w:rPr>
              <w:t xml:space="preserve">оборудование плафонами внутреннего освещения с автономным включением в кабине машины                                                                                                                 -Испытание освещенности на уровне пульта управления и панели приборов от </w:t>
            </w:r>
            <w:proofErr w:type="spellStart"/>
            <w:r w:rsidRPr="00D34EFF">
              <w:rPr>
                <w:rFonts w:ascii="Times New Roman" w:hAnsi="Times New Roman" w:cs="Times New Roman"/>
                <w:color w:val="000000"/>
                <w:sz w:val="18"/>
                <w:szCs w:val="18"/>
                <w:shd w:val="clear" w:color="auto" w:fill="FFFFFF"/>
              </w:rPr>
              <w:t>внутреннегоосвещения</w:t>
            </w:r>
            <w:proofErr w:type="spellEnd"/>
            <w:r w:rsidRPr="00D34EFF">
              <w:rPr>
                <w:rFonts w:ascii="Times New Roman" w:hAnsi="Times New Roman" w:cs="Times New Roman"/>
                <w:color w:val="000000"/>
                <w:sz w:val="18"/>
                <w:szCs w:val="18"/>
                <w:shd w:val="clear" w:color="auto" w:fill="FFFFFF"/>
              </w:rPr>
              <w:t xml:space="preserve"> кабины                                                     </w:t>
            </w:r>
            <w:r w:rsidRPr="00D34EFF">
              <w:rPr>
                <w:rFonts w:ascii="Times New Roman" w:hAnsi="Times New Roman" w:cs="Times New Roman"/>
                <w:sz w:val="18"/>
                <w:szCs w:val="18"/>
              </w:rPr>
              <w:t>-Визуальная проверка наличия аптечки первой помощи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2.1.4.1                     Приложение 6, пункт 2.1.4.2                Приложение 6, пункт 2.1.4.3                    Приложение 6, пункт 2.1.4.4                Приложение 6, пункт 2.1.4.5              Приложение 6, пункт 2.1.4.6             Приложение 6, пункт 2.1.4.7            Приложение 6, пункт 2.1.4.8             Приложение 6, пункт 2.1.4.9           Приложение 6, пункт 2.1.4.10           Приложение 6, пункт 2.1.4.11          Приложение 6, пункт 2.1.4.12         Приложение 6, пункт 2.1.4.13          Приложение 6, пункт 2.1.4.14         Приложение 6, пункт 2.1.4.15     Приложение 6, пункт 2.1.4.16   Приложение 6, пункт 2.1.4.17</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 Визуальная проверка </w:t>
            </w:r>
            <w:proofErr w:type="spellStart"/>
            <w:r w:rsidRPr="00D34EFF">
              <w:rPr>
                <w:rFonts w:ascii="Times New Roman" w:hAnsi="Times New Roman" w:cs="Times New Roman"/>
                <w:color w:val="000000"/>
                <w:sz w:val="18"/>
                <w:szCs w:val="18"/>
                <w:shd w:val="clear" w:color="auto" w:fill="FFFFFF"/>
              </w:rPr>
              <w:t>проверка</w:t>
            </w:r>
            <w:proofErr w:type="spellEnd"/>
            <w:r w:rsidRPr="00D34EFF">
              <w:rPr>
                <w:rFonts w:ascii="Times New Roman" w:hAnsi="Times New Roman" w:cs="Times New Roman"/>
                <w:color w:val="000000"/>
                <w:sz w:val="18"/>
                <w:szCs w:val="18"/>
                <w:shd w:val="clear" w:color="auto" w:fill="FFFFFF"/>
              </w:rPr>
              <w:t xml:space="preserve"> микроклимата в кабинах машин                     -Визуальная проверка кабину машин на наличия теплоизоляцию и наличия средствами нормализации микроклимата в теплое и холодное время года                                                                                          -</w:t>
            </w:r>
            <w:r w:rsidRPr="00D34EFF">
              <w:rPr>
                <w:rFonts w:ascii="Times New Roman" w:hAnsi="Times New Roman" w:cs="Times New Roman"/>
                <w:sz w:val="18"/>
                <w:szCs w:val="18"/>
              </w:rPr>
              <w:t xml:space="preserve"> Визуальная проверка</w:t>
            </w:r>
            <w:r w:rsidRPr="00D34EFF">
              <w:rPr>
                <w:rFonts w:ascii="Times New Roman" w:hAnsi="Times New Roman" w:cs="Times New Roman"/>
                <w:color w:val="000000"/>
                <w:sz w:val="18"/>
                <w:szCs w:val="18"/>
                <w:shd w:val="clear" w:color="auto" w:fill="FFFFFF"/>
              </w:rPr>
              <w:t xml:space="preserve"> в</w:t>
            </w:r>
            <w:r w:rsidRPr="00D34EFF">
              <w:rPr>
                <w:rFonts w:ascii="Times New Roman" w:hAnsi="Times New Roman" w:cs="Times New Roman"/>
                <w:bCs/>
                <w:color w:val="000000"/>
                <w:sz w:val="18"/>
                <w:szCs w:val="18"/>
                <w:shd w:val="clear" w:color="auto" w:fill="FFFFFF"/>
              </w:rPr>
              <w:t>ентиляции, отопления и кондиционирования обитаемых помещений</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2.1.5.1      Приложение 6, пункт 2.1.5.2                    Приложение 3, пункт 6</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                                                                                                        -Визуальная проверка исключение возможности повреждения ее изоляции                                                                                                                      -Визуальная проверка устройство для отключения аккумуляторной </w:t>
            </w:r>
            <w:proofErr w:type="spellStart"/>
            <w:r w:rsidRPr="00D34EFF">
              <w:rPr>
                <w:rFonts w:ascii="Times New Roman" w:hAnsi="Times New Roman" w:cs="Times New Roman"/>
                <w:color w:val="000000"/>
                <w:sz w:val="18"/>
                <w:szCs w:val="18"/>
                <w:shd w:val="clear" w:color="auto" w:fill="FFFFFF"/>
              </w:rPr>
              <w:t>батареисистема</w:t>
            </w:r>
            <w:proofErr w:type="spellEnd"/>
            <w:r w:rsidRPr="00D34EFF">
              <w:rPr>
                <w:rFonts w:ascii="Times New Roman" w:hAnsi="Times New Roman" w:cs="Times New Roman"/>
                <w:color w:val="000000"/>
                <w:sz w:val="18"/>
                <w:szCs w:val="18"/>
                <w:shd w:val="clear" w:color="auto" w:fill="FFFFFF"/>
              </w:rPr>
              <w:t xml:space="preserve"> электрооборудования                                                                -Визуальная проверка обеспечивание освещенность рабочих органов и рабочей зоны на расстоянии 20 м                                                      -Визуальная проверка наличия специальных световых сигналов (проблесковыми маячками) желтого или оранжевого цвета                            -Визуальная проверка наличия звуковой сигнализация, включаемая с рабочего места оператора</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2.1.6.1               Приложение 6, пункт 2.1.6.2                Приложение 6, пункт 2.1.6.3              Приложение 6, пункт 2.1.6.4       Приложение 6, пункт 2.1.6.5              Приложение 6, пункт 2.1.6.6</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w:t>
            </w:r>
            <w:proofErr w:type="spellStart"/>
            <w:r w:rsidRPr="00D34EFF">
              <w:rPr>
                <w:rFonts w:ascii="Times New Roman" w:hAnsi="Times New Roman" w:cs="Times New Roman"/>
                <w:color w:val="000000"/>
                <w:sz w:val="18"/>
                <w:szCs w:val="18"/>
                <w:shd w:val="clear" w:color="auto" w:fill="FFFFFF"/>
              </w:rPr>
              <w:t>элементовшумо</w:t>
            </w:r>
            <w:proofErr w:type="spellEnd"/>
            <w:r w:rsidRPr="00D34EFF">
              <w:rPr>
                <w:rFonts w:ascii="Times New Roman" w:hAnsi="Times New Roman" w:cs="Times New Roman"/>
                <w:color w:val="000000"/>
                <w:sz w:val="18"/>
                <w:szCs w:val="18"/>
                <w:shd w:val="clear" w:color="auto" w:fill="FFFFFF"/>
              </w:rPr>
              <w:t>- и теплоизоляции, внутренняя обивка и пол кабины                                                                         -Визуальная проверка наличия устройство для крепления огнетушителя</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2.1.7.1                                Приложение 6, пункт 2.1.7.2</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427E1B"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Style w:val="apple-converted-space"/>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-Визуальная проверка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органов управления и системы специализированных кузовов                                                                              -Визуальная проверка </w:t>
            </w:r>
            <w:r w:rsidRPr="00D34EFF">
              <w:rPr>
                <w:rStyle w:val="apple-converted-space"/>
                <w:rFonts w:ascii="Times New Roman" w:hAnsi="Times New Roman" w:cs="Times New Roman"/>
                <w:color w:val="000000"/>
                <w:sz w:val="18"/>
                <w:szCs w:val="18"/>
                <w:shd w:val="clear" w:color="auto" w:fill="FFFFFF"/>
              </w:rPr>
              <w:t xml:space="preserve"> блокировки органов управление </w:t>
            </w:r>
            <w:r w:rsidRPr="00D34EFF">
              <w:rPr>
                <w:rFonts w:ascii="Times New Roman" w:hAnsi="Times New Roman" w:cs="Times New Roman"/>
                <w:color w:val="000000"/>
                <w:sz w:val="18"/>
                <w:szCs w:val="18"/>
                <w:shd w:val="clear" w:color="auto" w:fill="FFFFFF"/>
              </w:rPr>
              <w:t>воздействие на которые одновременно или не в установленной очередности может приводить к аварийной ситуации</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исключение возможности органов управления перемещения из установленного положения </w:t>
            </w:r>
            <w:proofErr w:type="spellStart"/>
            <w:r w:rsidRPr="00D34EFF">
              <w:rPr>
                <w:rFonts w:ascii="Times New Roman" w:hAnsi="Times New Roman" w:cs="Times New Roman"/>
                <w:color w:val="000000"/>
                <w:sz w:val="18"/>
                <w:szCs w:val="18"/>
                <w:shd w:val="clear" w:color="auto" w:fill="FFFFFF"/>
              </w:rPr>
              <w:t>вследствиевибрации</w:t>
            </w:r>
            <w:proofErr w:type="spellEnd"/>
            <w:r w:rsidRPr="00D34EFF">
              <w:rPr>
                <w:rFonts w:ascii="Times New Roman" w:hAnsi="Times New Roman" w:cs="Times New Roman"/>
                <w:color w:val="000000"/>
                <w:sz w:val="18"/>
                <w:szCs w:val="18"/>
                <w:shd w:val="clear" w:color="auto" w:fill="FFFFFF"/>
              </w:rPr>
              <w:t xml:space="preserve"> машины  - Визуальная проверка органов управления после прекращения воздействия на них                                      -Визуальная проверка </w:t>
            </w:r>
            <w:r w:rsidRPr="00D34EFF">
              <w:rPr>
                <w:rStyle w:val="apple-converted-space"/>
                <w:rFonts w:ascii="Times New Roman" w:hAnsi="Times New Roman" w:cs="Times New Roman"/>
                <w:color w:val="000000"/>
                <w:sz w:val="18"/>
                <w:szCs w:val="18"/>
                <w:shd w:val="clear" w:color="auto" w:fill="FFFFFF"/>
              </w:rPr>
              <w:t> </w:t>
            </w:r>
            <w:proofErr w:type="spellStart"/>
            <w:r w:rsidRPr="00D34EFF">
              <w:rPr>
                <w:rStyle w:val="apple-converted-space"/>
                <w:rFonts w:ascii="Times New Roman" w:hAnsi="Times New Roman" w:cs="Times New Roman"/>
                <w:color w:val="000000"/>
                <w:sz w:val="18"/>
                <w:szCs w:val="18"/>
                <w:shd w:val="clear" w:color="auto" w:fill="FFFFFF"/>
              </w:rPr>
              <w:t>расположение</w:t>
            </w:r>
            <w:r w:rsidRPr="00D34EFF">
              <w:rPr>
                <w:rFonts w:ascii="Times New Roman" w:hAnsi="Times New Roman" w:cs="Times New Roman"/>
                <w:color w:val="000000"/>
                <w:sz w:val="18"/>
                <w:szCs w:val="18"/>
                <w:shd w:val="clear" w:color="auto" w:fill="FFFFFF"/>
              </w:rPr>
              <w:t>органов</w:t>
            </w:r>
            <w:proofErr w:type="spellEnd"/>
            <w:r w:rsidRPr="00D34EFF">
              <w:rPr>
                <w:rFonts w:ascii="Times New Roman" w:hAnsi="Times New Roman" w:cs="Times New Roman"/>
                <w:color w:val="000000"/>
                <w:sz w:val="18"/>
                <w:szCs w:val="18"/>
                <w:shd w:val="clear" w:color="auto" w:fill="FFFFFF"/>
              </w:rPr>
              <w:t xml:space="preserve"> управления и контрольно-сигнальные устройства специализированных кузовов                -Визуальная проверка </w:t>
            </w:r>
            <w:r w:rsidRPr="00D34EFF">
              <w:rPr>
                <w:rStyle w:val="apple-converted-space"/>
                <w:rFonts w:ascii="Times New Roman" w:hAnsi="Times New Roman" w:cs="Times New Roman"/>
                <w:color w:val="000000"/>
                <w:sz w:val="18"/>
                <w:szCs w:val="18"/>
                <w:shd w:val="clear" w:color="auto" w:fill="FFFFFF"/>
              </w:rPr>
              <w:t xml:space="preserve"> аварийных органов управления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применение предупреждающих или аварийных световых и (или) акустических сигналов                                     -Визуальная проверка </w:t>
            </w:r>
            <w:r w:rsidRPr="00D34EFF">
              <w:rPr>
                <w:rStyle w:val="apple-converted-space"/>
                <w:rFonts w:ascii="Times New Roman" w:hAnsi="Times New Roman" w:cs="Times New Roman"/>
                <w:color w:val="000000"/>
                <w:sz w:val="18"/>
                <w:szCs w:val="18"/>
                <w:shd w:val="clear" w:color="auto" w:fill="FFFFFF"/>
              </w:rPr>
              <w:t> расположение приборов освещения                              -Испытания ограждения на выдерживания усилия сосредоточенного усилия</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расположения органов управления внутри кабины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расположения поста управления                                -Испытания шумовых характеристик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гидравлического привода на наличия </w:t>
            </w:r>
            <w:r w:rsidRPr="00D34EFF">
              <w:rPr>
                <w:rFonts w:ascii="Times New Roman" w:hAnsi="Times New Roman" w:cs="Times New Roman"/>
                <w:color w:val="000000"/>
                <w:sz w:val="18"/>
                <w:szCs w:val="18"/>
                <w:shd w:val="clear" w:color="auto" w:fill="FFFFFF"/>
              </w:rPr>
              <w:t>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                       -Визуальная проверка баков, в которых при работе может возникать избыточное давление, превышающее 0,07 МПа</w:t>
            </w:r>
            <w:r w:rsidRPr="00D34EFF">
              <w:rPr>
                <w:rStyle w:val="apple-converted-space"/>
                <w:rFonts w:ascii="Times New Roman" w:hAnsi="Times New Roman" w:cs="Times New Roman"/>
                <w:color w:val="000000"/>
                <w:sz w:val="18"/>
                <w:szCs w:val="18"/>
                <w:shd w:val="clear" w:color="auto" w:fill="FFFFFF"/>
              </w:rPr>
              <w:t xml:space="preserve"> оснащения </w:t>
            </w:r>
            <w:r w:rsidRPr="00D34EFF">
              <w:rPr>
                <w:rFonts w:ascii="Times New Roman" w:hAnsi="Times New Roman" w:cs="Times New Roman"/>
                <w:color w:val="000000"/>
                <w:sz w:val="18"/>
                <w:szCs w:val="18"/>
                <w:shd w:val="clear" w:color="auto" w:fill="FFFFFF"/>
              </w:rPr>
              <w:t xml:space="preserve">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                              -Визуальная проверка </w:t>
            </w:r>
            <w:r w:rsidRPr="00D34EFF">
              <w:rPr>
                <w:rStyle w:val="apple-converted-space"/>
                <w:rFonts w:ascii="Times New Roman" w:hAnsi="Times New Roman" w:cs="Times New Roman"/>
                <w:color w:val="000000"/>
                <w:sz w:val="18"/>
                <w:szCs w:val="18"/>
                <w:shd w:val="clear" w:color="auto" w:fill="FFFFFF"/>
              </w:rPr>
              <w:t xml:space="preserve"> предохранительных клапанов </w:t>
            </w:r>
            <w:r w:rsidRPr="00D34EFF">
              <w:rPr>
                <w:rFonts w:ascii="Times New Roman" w:hAnsi="Times New Roman" w:cs="Times New Roman"/>
                <w:color w:val="000000"/>
                <w:sz w:val="18"/>
                <w:szCs w:val="18"/>
                <w:shd w:val="clear" w:color="auto" w:fill="FFFFFF"/>
              </w:rPr>
              <w:t xml:space="preserve">и выходные патрубки пневмосистемы на расположение так, чтобы выходящий из них воздух ни прямо, ни отраженно не был направлен на оператора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воздушных баллонов и узлов пневмосистемы</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использование пневмосистемы тормозов автомобиля для привода вспомогательного оборудования                            -Визуальная проверка </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                                                                                                              -Визуальная проверка </w:t>
            </w:r>
            <w:r w:rsidRPr="00D34EFF">
              <w:rPr>
                <w:rStyle w:val="apple-converted-space"/>
                <w:rFonts w:ascii="Times New Roman" w:hAnsi="Times New Roman" w:cs="Times New Roman"/>
                <w:color w:val="000000"/>
                <w:sz w:val="18"/>
                <w:szCs w:val="18"/>
                <w:shd w:val="clear" w:color="auto" w:fill="FFFFFF"/>
              </w:rPr>
              <w:t xml:space="preserve"> использования </w:t>
            </w:r>
            <w:r w:rsidRPr="00D34EFF">
              <w:rPr>
                <w:rFonts w:ascii="Times New Roman" w:hAnsi="Times New Roman" w:cs="Times New Roman"/>
                <w:color w:val="000000"/>
                <w:sz w:val="18"/>
                <w:szCs w:val="18"/>
                <w:shd w:val="clear" w:color="auto" w:fill="FFFFFF"/>
              </w:rPr>
              <w:t>гидроцилиндров двустороннего действия</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пневматического оборудования</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2.2.1                   Приложение 6, пункт 2.2.2                Приложение 6, пункт 2.2.3          Приложение 6, пункт 2.2.4                Приложение 6, пункт 2.2.5                  Приложение 6, пункт 2.2.6                   Приложение 6, пункт 2.2.7                  Приложение 6, пункт 2.2.8</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2.2.9                  Приложение 6, пункт 2.2.10                Приложение 6, пункт 2.2.11                   Приложение 6, пункт 2.2.12                Приложение 6, пункт 2.2.13                Приложение 6, пункт 2.2.14                Приложение 6, пункт 2.2.15          Приложение 6, пункт 2.2.16          Приложение 6, пункт 2.2.17        Приложение 6, пункт 2.2.18         Приложение 6, пункт 2.2.19               Приложение 6, пункт 2.2.20        Приложение 6, пункт 3.3</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23941-2002, п. 4;</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27472-87</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427E1B" w:rsidRDefault="00E73742" w:rsidP="00427E1B">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427E1B">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сигнальные цвета, знаков безопасности и сигнальных разметок</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предотвращения опасных ситуаций</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обозначение видов опасности, опасных мест и возможных опасных ситуации сигнальными цветами,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окрашивание узлов и элементов оборудования, машин, механизмов и т.п. лакокрасочными материалами сигнальных цветов и нанесение на них сигнальной разметки</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применение сигнальных свет</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2.3.1                      Приложение 6, пункт 2.3.2                Приложение 6, пункт 2.3.2.1         Приложение 6, пункт 2.3.3                 Приложение 6, пункт 2.3.4</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Р 12.4.026-2015, п. 11</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в части требований к специальным световым (проблесковым маячкам синего цвета) и звуковым сигналам оперативных служб, министерств, ведомств и организаций                                 -Визуальная проверка </w:t>
            </w:r>
            <w:r w:rsidRPr="00D34EFF">
              <w:rPr>
                <w:rStyle w:val="apple-converted-space"/>
                <w:rFonts w:ascii="Times New Roman" w:hAnsi="Times New Roman" w:cs="Times New Roman"/>
                <w:color w:val="000000"/>
                <w:sz w:val="18"/>
                <w:szCs w:val="18"/>
                <w:shd w:val="clear" w:color="auto" w:fill="FFFFFF"/>
              </w:rPr>
              <w:t> </w:t>
            </w:r>
            <w:proofErr w:type="spellStart"/>
            <w:r w:rsidRPr="00D34EFF">
              <w:rPr>
                <w:rStyle w:val="apple-converted-space"/>
                <w:rFonts w:ascii="Times New Roman" w:hAnsi="Times New Roman" w:cs="Times New Roman"/>
                <w:color w:val="000000"/>
                <w:sz w:val="18"/>
                <w:szCs w:val="18"/>
                <w:shd w:val="clear" w:color="auto" w:fill="FFFFFF"/>
              </w:rPr>
              <w:t>цветографических</w:t>
            </w:r>
            <w:proofErr w:type="spellEnd"/>
            <w:r w:rsidRPr="00D34EFF">
              <w:rPr>
                <w:rStyle w:val="apple-converted-space"/>
                <w:rFonts w:ascii="Times New Roman" w:hAnsi="Times New Roman" w:cs="Times New Roman"/>
                <w:color w:val="000000"/>
                <w:sz w:val="18"/>
                <w:szCs w:val="18"/>
                <w:shd w:val="clear" w:color="auto" w:fill="FFFFFF"/>
              </w:rPr>
              <w:t xml:space="preserve"> схем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состава </w:t>
            </w:r>
            <w:proofErr w:type="spellStart"/>
            <w:r w:rsidRPr="00D34EFF">
              <w:rPr>
                <w:rStyle w:val="apple-converted-space"/>
                <w:rFonts w:ascii="Times New Roman" w:hAnsi="Times New Roman" w:cs="Times New Roman"/>
                <w:color w:val="000000"/>
                <w:sz w:val="18"/>
                <w:szCs w:val="18"/>
                <w:shd w:val="clear" w:color="auto" w:fill="FFFFFF"/>
              </w:rPr>
              <w:t>цветографических</w:t>
            </w:r>
            <w:proofErr w:type="spellEnd"/>
            <w:r w:rsidRPr="00D34EFF">
              <w:rPr>
                <w:rStyle w:val="apple-converted-space"/>
                <w:rFonts w:ascii="Times New Roman" w:hAnsi="Times New Roman" w:cs="Times New Roman"/>
                <w:color w:val="000000"/>
                <w:sz w:val="18"/>
                <w:szCs w:val="18"/>
                <w:shd w:val="clear" w:color="auto" w:fill="FFFFFF"/>
              </w:rPr>
              <w:t xml:space="preserve"> схем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специальных световых и звуковых сигналов              -Визуальная проверка </w:t>
            </w:r>
            <w:r w:rsidRPr="00D34EFF">
              <w:rPr>
                <w:rStyle w:val="apple-converted-space"/>
                <w:rFonts w:ascii="Times New Roman" w:hAnsi="Times New Roman" w:cs="Times New Roman"/>
                <w:color w:val="000000"/>
                <w:sz w:val="18"/>
                <w:szCs w:val="18"/>
                <w:shd w:val="clear" w:color="auto" w:fill="FFFFFF"/>
              </w:rPr>
              <w:t xml:space="preserve"> оснащение </w:t>
            </w:r>
            <w:r w:rsidRPr="00D34EFF">
              <w:rPr>
                <w:rFonts w:ascii="Times New Roman" w:hAnsi="Times New Roman" w:cs="Times New Roman"/>
                <w:color w:val="000000"/>
                <w:sz w:val="18"/>
                <w:szCs w:val="18"/>
                <w:shd w:val="clear" w:color="auto" w:fill="FFFFFF"/>
              </w:rPr>
              <w:t xml:space="preserve">специальными световыми и звуковыми сигналами оперативных и специальных служб                              -Визуальная проверка </w:t>
            </w:r>
            <w:r w:rsidRPr="00D34EFF">
              <w:rPr>
                <w:rStyle w:val="apple-converted-space"/>
                <w:rFonts w:ascii="Times New Roman" w:hAnsi="Times New Roman" w:cs="Times New Roman"/>
                <w:color w:val="000000"/>
                <w:sz w:val="18"/>
                <w:szCs w:val="18"/>
                <w:shd w:val="clear" w:color="auto" w:fill="FFFFFF"/>
              </w:rPr>
              <w:t xml:space="preserve"> установки проблескового маячка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угол видимости специального светового сигнала в горизонтальной плоскости, проходящей через центр источника излучения света                                                                                 -Визуальная проверка </w:t>
            </w:r>
            <w:r w:rsidRPr="00D34EFF">
              <w:rPr>
                <w:rStyle w:val="apple-converted-space"/>
                <w:rFonts w:ascii="Times New Roman" w:hAnsi="Times New Roman" w:cs="Times New Roman"/>
                <w:color w:val="000000"/>
                <w:sz w:val="18"/>
                <w:szCs w:val="18"/>
                <w:shd w:val="clear" w:color="auto" w:fill="FFFFFF"/>
              </w:rPr>
              <w:t xml:space="preserve"> установки </w:t>
            </w:r>
            <w:r w:rsidRPr="00D34EFF">
              <w:rPr>
                <w:rFonts w:ascii="Times New Roman" w:hAnsi="Times New Roman" w:cs="Times New Roman"/>
                <w:color w:val="000000"/>
                <w:sz w:val="18"/>
                <w:szCs w:val="18"/>
                <w:shd w:val="clear" w:color="auto" w:fill="FFFFFF"/>
              </w:rPr>
              <w:t xml:space="preserve">излучателей звука специальных звуковых сигналов                                                                                               -Визуальная проверка </w:t>
            </w:r>
            <w:r w:rsidRPr="00D34EFF">
              <w:rPr>
                <w:rStyle w:val="apple-converted-space"/>
                <w:rFonts w:ascii="Times New Roman" w:hAnsi="Times New Roman" w:cs="Times New Roman"/>
                <w:color w:val="000000"/>
                <w:sz w:val="18"/>
                <w:szCs w:val="18"/>
                <w:shd w:val="clear" w:color="auto" w:fill="FFFFFF"/>
              </w:rPr>
              <w:t xml:space="preserve"> установки </w:t>
            </w:r>
            <w:r w:rsidRPr="00D34EFF">
              <w:rPr>
                <w:rFonts w:ascii="Times New Roman" w:hAnsi="Times New Roman" w:cs="Times New Roman"/>
                <w:color w:val="000000"/>
                <w:sz w:val="18"/>
                <w:szCs w:val="18"/>
                <w:shd w:val="clear" w:color="auto" w:fill="FFFFFF"/>
              </w:rPr>
              <w:t>блоков управления устройствами для подачи специальных световых и звуковых сигналов в салоне (кабине) транспортного средства</w:t>
            </w:r>
            <w:r w:rsidRPr="00D34EFF">
              <w:rPr>
                <w:rStyle w:val="apple-converted-space"/>
                <w:rFonts w:ascii="Times New Roman" w:hAnsi="Times New Roman" w:cs="Times New Roman"/>
                <w:color w:val="000000"/>
                <w:sz w:val="18"/>
                <w:szCs w:val="18"/>
                <w:shd w:val="clear" w:color="auto" w:fill="FFFFFF"/>
              </w:rPr>
              <w:t xml:space="preserve">                                                                            -Испытание </w:t>
            </w:r>
            <w:r w:rsidRPr="00D34EFF">
              <w:rPr>
                <w:rFonts w:ascii="Times New Roman" w:hAnsi="Times New Roman" w:cs="Times New Roman"/>
                <w:color w:val="000000"/>
                <w:sz w:val="18"/>
                <w:szCs w:val="18"/>
                <w:shd w:val="clear" w:color="auto" w:fill="FFFFFF"/>
              </w:rPr>
              <w:t>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световых сигналов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соответствия проблесковых маячков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специальных звуковых сигналов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спектрального состава специального звукового сигнала                                                                                               -Испытание частотных диапазон гармонических составляющих звукового сигнала                                                                                               -Проверка на время продолжительности цикла изменений основных гармонических составляющих специального звукового сигнала                        -Испытание максимального </w:t>
            </w:r>
            <w:proofErr w:type="spellStart"/>
            <w:r w:rsidRPr="00D34EFF">
              <w:rPr>
                <w:rFonts w:ascii="Times New Roman" w:hAnsi="Times New Roman" w:cs="Times New Roman"/>
                <w:color w:val="000000"/>
                <w:sz w:val="18"/>
                <w:szCs w:val="18"/>
                <w:shd w:val="clear" w:color="auto" w:fill="FFFFFF"/>
              </w:rPr>
              <w:t>уровеня</w:t>
            </w:r>
            <w:proofErr w:type="spellEnd"/>
            <w:r w:rsidRPr="00D34EFF">
              <w:rPr>
                <w:rFonts w:ascii="Times New Roman" w:hAnsi="Times New Roman" w:cs="Times New Roman"/>
                <w:color w:val="000000"/>
                <w:sz w:val="18"/>
                <w:szCs w:val="18"/>
                <w:shd w:val="clear" w:color="auto" w:fill="FFFFFF"/>
              </w:rPr>
              <w:t xml:space="preserve">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r w:rsidRPr="00D34EFF">
              <w:rPr>
                <w:rStyle w:val="apple-converted-space"/>
                <w:rFonts w:ascii="Times New Roman" w:hAnsi="Times New Roman" w:cs="Times New Roman"/>
                <w:color w:val="000000"/>
                <w:sz w:val="18"/>
                <w:szCs w:val="18"/>
                <w:shd w:val="clear" w:color="auto" w:fill="FFFFFF"/>
              </w:rPr>
              <w:t xml:space="preserve">  </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2.4.3.1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2.4.3.2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2.4.3.3</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Р 50574-2002, приложения А,Б,В,Г; Правила ЕЭК ООН № 28, п. 6.2;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N 65-00, приложение 3</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bCs/>
                <w:sz w:val="18"/>
                <w:szCs w:val="18"/>
              </w:rPr>
            </w:pP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наличия </w:t>
            </w:r>
            <w:r w:rsidRPr="00D34EFF">
              <w:rPr>
                <w:rFonts w:ascii="Times New Roman" w:hAnsi="Times New Roman" w:cs="Times New Roman"/>
                <w:color w:val="000000"/>
                <w:sz w:val="18"/>
                <w:szCs w:val="18"/>
                <w:shd w:val="clear" w:color="auto" w:fill="FFFFFF"/>
              </w:rPr>
              <w:t xml:space="preserve">устройствами, обеспечивающими защиту гидросистемы от перегрузки давлением свыше максимального, уменьшение пульсаций давления, компенсацию изменения объема рабочей жидкости при изменении температуры и диагностирование технического состояния.                                                        -Проверка максимального и номинального давления                                    -Проверка на герметичность неподвижных сопряжений, наружных стенок, сварных и резьбовых соединения </w:t>
            </w:r>
            <w:proofErr w:type="spellStart"/>
            <w:r w:rsidRPr="00D34EFF">
              <w:rPr>
                <w:rFonts w:ascii="Times New Roman" w:hAnsi="Times New Roman" w:cs="Times New Roman"/>
                <w:color w:val="000000"/>
                <w:sz w:val="18"/>
                <w:szCs w:val="18"/>
                <w:shd w:val="clear" w:color="auto" w:fill="FFFFFF"/>
              </w:rPr>
              <w:t>гидроустройств</w:t>
            </w:r>
            <w:proofErr w:type="spellEnd"/>
            <w:r w:rsidRPr="00D34EFF">
              <w:rPr>
                <w:rFonts w:ascii="Times New Roman" w:hAnsi="Times New Roman" w:cs="Times New Roman"/>
                <w:color w:val="000000"/>
                <w:sz w:val="18"/>
                <w:szCs w:val="18"/>
                <w:shd w:val="clear" w:color="auto" w:fill="FFFFFF"/>
              </w:rPr>
              <w:t xml:space="preserve">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применяемых конструкционных материалов и покрытий                                                                                                           -Визуальная проверка </w:t>
            </w:r>
            <w:r w:rsidRPr="00D34EFF">
              <w:rPr>
                <w:rStyle w:val="apple-converted-space"/>
                <w:rFonts w:ascii="Times New Roman" w:hAnsi="Times New Roman" w:cs="Times New Roman"/>
                <w:color w:val="000000"/>
                <w:sz w:val="18"/>
                <w:szCs w:val="18"/>
                <w:shd w:val="clear" w:color="auto" w:fill="FFFFFF"/>
              </w:rPr>
              <w:t xml:space="preserve"> при </w:t>
            </w:r>
            <w:r w:rsidRPr="00D34EFF">
              <w:rPr>
                <w:rFonts w:ascii="Times New Roman" w:hAnsi="Times New Roman" w:cs="Times New Roman"/>
                <w:color w:val="000000"/>
                <w:sz w:val="18"/>
                <w:szCs w:val="18"/>
                <w:shd w:val="clear" w:color="auto" w:fill="FFFFFF"/>
              </w:rPr>
              <w:t xml:space="preserve">возникновении опасной ситуации автоматического происхождение полного отключение гидропривода (гидросистемы) от источника энергии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установки </w:t>
            </w:r>
            <w:proofErr w:type="spellStart"/>
            <w:r w:rsidRPr="00D34EFF">
              <w:rPr>
                <w:rFonts w:ascii="Times New Roman" w:hAnsi="Times New Roman" w:cs="Times New Roman"/>
                <w:color w:val="000000"/>
                <w:sz w:val="18"/>
                <w:szCs w:val="18"/>
                <w:shd w:val="clear" w:color="auto" w:fill="FFFFFF"/>
              </w:rPr>
              <w:t>гидрозамков</w:t>
            </w:r>
            <w:proofErr w:type="spellEnd"/>
            <w:r w:rsidRPr="00D34EFF">
              <w:rPr>
                <w:rFonts w:ascii="Times New Roman" w:hAnsi="Times New Roman" w:cs="Times New Roman"/>
                <w:color w:val="000000"/>
                <w:sz w:val="18"/>
                <w:szCs w:val="18"/>
                <w:shd w:val="clear" w:color="auto" w:fill="FFFFFF"/>
              </w:rPr>
              <w:t xml:space="preserve"> или других фиксирующих устройств для фиксирования в заданном положении выходных звеньев гидродвигателей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преднамеренных или непреднамеренных механических </w:t>
            </w:r>
            <w:proofErr w:type="spellStart"/>
            <w:r w:rsidRPr="00D34EFF">
              <w:rPr>
                <w:rFonts w:ascii="Times New Roman" w:hAnsi="Times New Roman" w:cs="Times New Roman"/>
                <w:color w:val="000000"/>
                <w:sz w:val="18"/>
                <w:szCs w:val="18"/>
                <w:shd w:val="clear" w:color="auto" w:fill="FFFFFF"/>
              </w:rPr>
              <w:t>движенияхй</w:t>
            </w:r>
            <w:proofErr w:type="spellEnd"/>
            <w:r w:rsidRPr="00D34EFF">
              <w:rPr>
                <w:rFonts w:ascii="Times New Roman" w:hAnsi="Times New Roman" w:cs="Times New Roman"/>
                <w:color w:val="000000"/>
                <w:sz w:val="18"/>
                <w:szCs w:val="18"/>
                <w:shd w:val="clear" w:color="auto" w:fill="FFFFFF"/>
              </w:rPr>
              <w:t xml:space="preserve"> с участием </w:t>
            </w:r>
            <w:proofErr w:type="spellStart"/>
            <w:r w:rsidRPr="00D34EFF">
              <w:rPr>
                <w:rFonts w:ascii="Times New Roman" w:hAnsi="Times New Roman" w:cs="Times New Roman"/>
                <w:color w:val="000000"/>
                <w:sz w:val="18"/>
                <w:szCs w:val="18"/>
                <w:shd w:val="clear" w:color="auto" w:fill="FFFFFF"/>
              </w:rPr>
              <w:t>гидроустройств</w:t>
            </w:r>
            <w:proofErr w:type="spellEnd"/>
            <w:r w:rsidRPr="00D34EFF">
              <w:rPr>
                <w:rFonts w:ascii="Times New Roman" w:hAnsi="Times New Roman" w:cs="Times New Roman"/>
                <w:color w:val="000000"/>
                <w:sz w:val="18"/>
                <w:szCs w:val="18"/>
                <w:shd w:val="clear" w:color="auto" w:fill="FFFFFF"/>
              </w:rPr>
              <w:t xml:space="preserve">                                -Визуальная проверка </w:t>
            </w:r>
            <w:r w:rsidRPr="00D34EFF">
              <w:rPr>
                <w:rStyle w:val="apple-converted-space"/>
                <w:rFonts w:ascii="Times New Roman" w:hAnsi="Times New Roman" w:cs="Times New Roman"/>
                <w:color w:val="000000"/>
                <w:sz w:val="18"/>
                <w:szCs w:val="18"/>
                <w:shd w:val="clear" w:color="auto" w:fill="FFFFFF"/>
              </w:rPr>
              <w:t xml:space="preserve"> наличия </w:t>
            </w:r>
            <w:r w:rsidRPr="00D34EFF">
              <w:rPr>
                <w:rFonts w:ascii="Times New Roman" w:hAnsi="Times New Roman" w:cs="Times New Roman"/>
                <w:color w:val="000000"/>
                <w:sz w:val="18"/>
                <w:szCs w:val="18"/>
                <w:shd w:val="clear" w:color="auto" w:fill="FFFFFF"/>
              </w:rPr>
              <w:t xml:space="preserve">предусмотренной блокировки для предотвращения опасного поведения машины (агрегата)                            -Визуальная проверка </w:t>
            </w:r>
            <w:r w:rsidRPr="00D34EFF">
              <w:rPr>
                <w:rStyle w:val="apple-converted-space"/>
                <w:rFonts w:ascii="Times New Roman" w:hAnsi="Times New Roman" w:cs="Times New Roman"/>
                <w:color w:val="000000"/>
                <w:sz w:val="18"/>
                <w:szCs w:val="18"/>
                <w:shd w:val="clear" w:color="auto" w:fill="FFFFFF"/>
              </w:rPr>
              <w:t>наличия</w:t>
            </w:r>
            <w:r w:rsidRPr="00D34EFF">
              <w:rPr>
                <w:rFonts w:ascii="Times New Roman" w:hAnsi="Times New Roman" w:cs="Times New Roman"/>
                <w:color w:val="000000"/>
                <w:sz w:val="18"/>
                <w:szCs w:val="18"/>
                <w:shd w:val="clear" w:color="auto" w:fill="FFFFFF"/>
              </w:rPr>
              <w:t xml:space="preserve"> схемных блокировок, исключающие появление опасных факторов в случае отключения одного из источников энергии (одного из насосов) или разновременного их включения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вызывание опасности при снижении параметров питающей гидросистему энергии, при включении и отключении энергоснабжения                                                                 -Визуальная проверка конструкции на </w:t>
            </w:r>
            <w:r w:rsidRPr="00D34EFF">
              <w:rPr>
                <w:rStyle w:val="apple-converted-space"/>
                <w:rFonts w:ascii="Times New Roman" w:hAnsi="Times New Roman" w:cs="Times New Roman"/>
                <w:color w:val="000000"/>
                <w:sz w:val="18"/>
                <w:szCs w:val="18"/>
                <w:shd w:val="clear" w:color="auto" w:fill="FFFFFF"/>
              </w:rPr>
              <w:t xml:space="preserve"> наличия </w:t>
            </w:r>
            <w:r w:rsidRPr="00D34EFF">
              <w:rPr>
                <w:rFonts w:ascii="Times New Roman" w:hAnsi="Times New Roman" w:cs="Times New Roman"/>
                <w:color w:val="000000"/>
                <w:sz w:val="18"/>
                <w:szCs w:val="18"/>
                <w:shd w:val="clear" w:color="auto" w:fill="FFFFFF"/>
              </w:rPr>
              <w:t xml:space="preserve">предусмотренной исключение самопроизвольного включения гидропривода, гидросистемы или </w:t>
            </w:r>
            <w:proofErr w:type="spellStart"/>
            <w:r w:rsidRPr="00D34EFF">
              <w:rPr>
                <w:rFonts w:ascii="Times New Roman" w:hAnsi="Times New Roman" w:cs="Times New Roman"/>
                <w:color w:val="000000"/>
                <w:sz w:val="18"/>
                <w:szCs w:val="18"/>
                <w:shd w:val="clear" w:color="auto" w:fill="FFFFFF"/>
              </w:rPr>
              <w:t>гидроустройства</w:t>
            </w:r>
            <w:proofErr w:type="spellEnd"/>
            <w:r w:rsidRPr="00D34EFF">
              <w:rPr>
                <w:rFonts w:ascii="Times New Roman" w:hAnsi="Times New Roman" w:cs="Times New Roman"/>
                <w:color w:val="000000"/>
                <w:sz w:val="18"/>
                <w:szCs w:val="18"/>
                <w:shd w:val="clear" w:color="auto" w:fill="FFFFFF"/>
              </w:rPr>
              <w:t xml:space="preserve"> под действием собственной массы их элементов или вибрации, или ускорений, вызванных и связанных с функционированием гидроприводов (гидросистем) в составе машины (агрегата).                                                                             -Визуальная проверка </w:t>
            </w:r>
            <w:r w:rsidRPr="00D34EFF">
              <w:rPr>
                <w:rStyle w:val="apple-converted-space"/>
                <w:rFonts w:ascii="Times New Roman" w:hAnsi="Times New Roman" w:cs="Times New Roman"/>
                <w:color w:val="000000"/>
                <w:sz w:val="18"/>
                <w:szCs w:val="18"/>
                <w:shd w:val="clear" w:color="auto" w:fill="FFFFFF"/>
              </w:rPr>
              <w:t xml:space="preserve"> расположения </w:t>
            </w:r>
            <w:r w:rsidRPr="00D34EFF">
              <w:rPr>
                <w:rFonts w:ascii="Times New Roman" w:hAnsi="Times New Roman" w:cs="Times New Roman"/>
                <w:color w:val="000000"/>
                <w:sz w:val="18"/>
                <w:szCs w:val="18"/>
                <w:shd w:val="clear" w:color="auto" w:fill="FFFFFF"/>
              </w:rPr>
              <w:t xml:space="preserve">управляемых вручную </w:t>
            </w:r>
            <w:proofErr w:type="spellStart"/>
            <w:r w:rsidRPr="00D34EFF">
              <w:rPr>
                <w:rFonts w:ascii="Times New Roman" w:hAnsi="Times New Roman" w:cs="Times New Roman"/>
                <w:color w:val="000000"/>
                <w:sz w:val="18"/>
                <w:szCs w:val="18"/>
                <w:shd w:val="clear" w:color="auto" w:fill="FFFFFF"/>
              </w:rPr>
              <w:t>гидроустройства</w:t>
            </w:r>
            <w:proofErr w:type="spellEnd"/>
            <w:r w:rsidRPr="00D34EFF">
              <w:rPr>
                <w:rFonts w:ascii="Times New Roman" w:hAnsi="Times New Roman" w:cs="Times New Roman"/>
                <w:color w:val="000000"/>
                <w:sz w:val="18"/>
                <w:szCs w:val="18"/>
                <w:shd w:val="clear" w:color="auto" w:fill="FFFFFF"/>
              </w:rPr>
              <w:t xml:space="preserve">                                                                                              -Визуальная проверка </w:t>
            </w:r>
            <w:r w:rsidRPr="00D34EFF">
              <w:rPr>
                <w:rStyle w:val="apple-converted-space"/>
                <w:rFonts w:ascii="Times New Roman" w:hAnsi="Times New Roman" w:cs="Times New Roman"/>
                <w:color w:val="000000"/>
                <w:sz w:val="18"/>
                <w:szCs w:val="18"/>
                <w:shd w:val="clear" w:color="auto" w:fill="FFFFFF"/>
              </w:rPr>
              <w:t xml:space="preserve"> наличия </w:t>
            </w:r>
            <w:r w:rsidRPr="00D34EFF">
              <w:rPr>
                <w:rFonts w:ascii="Times New Roman" w:hAnsi="Times New Roman" w:cs="Times New Roman"/>
                <w:color w:val="000000"/>
                <w:sz w:val="18"/>
                <w:szCs w:val="18"/>
                <w:shd w:val="clear" w:color="auto" w:fill="FFFFFF"/>
              </w:rPr>
              <w:t xml:space="preserve">предусмотренной блокировки или других мер безопасности (блокировочные устройства), если несколько </w:t>
            </w:r>
            <w:proofErr w:type="spellStart"/>
            <w:r w:rsidRPr="00D34EFF">
              <w:rPr>
                <w:rFonts w:ascii="Times New Roman" w:hAnsi="Times New Roman" w:cs="Times New Roman"/>
                <w:color w:val="000000"/>
                <w:sz w:val="18"/>
                <w:szCs w:val="18"/>
                <w:shd w:val="clear" w:color="auto" w:fill="FFFFFF"/>
              </w:rPr>
              <w:t>гидроустройств</w:t>
            </w:r>
            <w:proofErr w:type="spellEnd"/>
            <w:r w:rsidRPr="00D34EFF">
              <w:rPr>
                <w:rFonts w:ascii="Times New Roman" w:hAnsi="Times New Roman" w:cs="Times New Roman"/>
                <w:color w:val="000000"/>
                <w:sz w:val="18"/>
                <w:szCs w:val="18"/>
                <w:shd w:val="clear" w:color="auto" w:fill="FFFFFF"/>
              </w:rPr>
              <w:t xml:space="preserve"> с автоматическим или ручным управлением соединены между собой, и если отказ одного из них может вызвать опасность                                                                            -Визуальная проверка </w:t>
            </w:r>
            <w:r w:rsidRPr="00D34EFF">
              <w:rPr>
                <w:rStyle w:val="apple-converted-space"/>
                <w:rFonts w:ascii="Times New Roman" w:hAnsi="Times New Roman" w:cs="Times New Roman"/>
                <w:color w:val="000000"/>
                <w:sz w:val="18"/>
                <w:szCs w:val="18"/>
                <w:shd w:val="clear" w:color="auto" w:fill="FFFFFF"/>
              </w:rPr>
              <w:t xml:space="preserve"> блокировочных устройств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конструкции </w:t>
            </w:r>
            <w:proofErr w:type="spellStart"/>
            <w:r w:rsidRPr="00D34EFF">
              <w:rPr>
                <w:rFonts w:ascii="Times New Roman" w:hAnsi="Times New Roman" w:cs="Times New Roman"/>
                <w:color w:val="000000"/>
                <w:sz w:val="18"/>
                <w:szCs w:val="18"/>
                <w:shd w:val="clear" w:color="auto" w:fill="FFFFFF"/>
              </w:rPr>
              <w:t>гидроустройства</w:t>
            </w:r>
            <w:proofErr w:type="spellEnd"/>
            <w:r w:rsidRPr="00D34EFF">
              <w:rPr>
                <w:rFonts w:ascii="Times New Roman" w:hAnsi="Times New Roman" w:cs="Times New Roman"/>
                <w:color w:val="000000"/>
                <w:sz w:val="18"/>
                <w:szCs w:val="18"/>
                <w:shd w:val="clear" w:color="auto" w:fill="FFFFFF"/>
              </w:rPr>
              <w:t xml:space="preserve"> на наличия предусмотренной исключение самопроизвольного или преднамеренного изменения положения деталей крепления и соединений, элементов регулирования и настройки при транспортировании и эксплуатации.                                                                      -Визуальная проверка конструкции </w:t>
            </w:r>
            <w:proofErr w:type="spellStart"/>
            <w:r w:rsidRPr="00D34EFF">
              <w:rPr>
                <w:rFonts w:ascii="Times New Roman" w:hAnsi="Times New Roman" w:cs="Times New Roman"/>
                <w:color w:val="000000"/>
                <w:sz w:val="18"/>
                <w:szCs w:val="18"/>
                <w:shd w:val="clear" w:color="auto" w:fill="FFFFFF"/>
              </w:rPr>
              <w:t>гидроустройства</w:t>
            </w:r>
            <w:proofErr w:type="spellEnd"/>
            <w:r w:rsidRPr="00D34EFF">
              <w:rPr>
                <w:rFonts w:ascii="Times New Roman" w:hAnsi="Times New Roman" w:cs="Times New Roman"/>
                <w:color w:val="000000"/>
                <w:sz w:val="18"/>
                <w:szCs w:val="18"/>
                <w:shd w:val="clear" w:color="auto" w:fill="FFFFFF"/>
              </w:rPr>
              <w:t xml:space="preserve"> на наличия предусмотренной обеспечение надежной фиксации и возможность пломбирования или запирания регулирующих элементов встроенным замком для предотвращения постороннего вмешательства или случайного включения.</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3.1.1                      Приложение 6, пункт 3.1.2                 Приложение 6, пункт 3.1.3                Приложение 6, пункт 3.1.4                  Приложение 6, пункт 3.1.5                 Приложение 6, пункт 3.1.6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3.1.7</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3.1.8</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3.1.9</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3.1.10</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3.1.14</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3.1.16</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Р 52543-2006, п. 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18464-96, п. 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14658-86, п. 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20245-74, п. 2</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pStyle w:val="j12"/>
              <w:shd w:val="clear" w:color="auto" w:fill="FFFFFF"/>
              <w:spacing w:before="0" w:beforeAutospacing="0" w:after="0" w:afterAutospacing="0"/>
              <w:textAlignment w:val="baseline"/>
              <w:rPr>
                <w:color w:val="000000"/>
                <w:sz w:val="18"/>
                <w:szCs w:val="18"/>
              </w:rPr>
            </w:pPr>
            <w:r w:rsidRPr="00D34EFF">
              <w:rPr>
                <w:color w:val="000000"/>
                <w:sz w:val="18"/>
                <w:szCs w:val="18"/>
                <w:shd w:val="clear" w:color="auto" w:fill="FFFFFF"/>
              </w:rPr>
              <w:t xml:space="preserve">-Визуальная проверка </w:t>
            </w:r>
            <w:r w:rsidRPr="00D34EFF">
              <w:rPr>
                <w:bCs/>
                <w:color w:val="000000"/>
                <w:sz w:val="18"/>
                <w:szCs w:val="18"/>
              </w:rPr>
              <w:t>Обеспечение возможности идентификации транспортных средств по государственным регистрационным знакам</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категорий L и О на наличия предусмотренных мест установки одного заднего государственного регистрационного знака установленных размеров                                                 -Визуальная проверка мест</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установки государственного регистрационного знака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представляющею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-Визуальная проверка место установки заднего государственного регистрационного знака на </w:t>
            </w:r>
            <w:proofErr w:type="spellStart"/>
            <w:r w:rsidRPr="00D34EFF">
              <w:rPr>
                <w:rFonts w:ascii="Times New Roman" w:hAnsi="Times New Roman" w:cs="Times New Roman"/>
                <w:color w:val="000000"/>
                <w:sz w:val="18"/>
                <w:szCs w:val="18"/>
                <w:shd w:val="clear" w:color="auto" w:fill="FFFFFF"/>
              </w:rPr>
              <w:t>обеспечивание</w:t>
            </w:r>
            <w:proofErr w:type="spellEnd"/>
            <w:r w:rsidRPr="00D34EFF">
              <w:rPr>
                <w:rFonts w:ascii="Times New Roman" w:hAnsi="Times New Roman" w:cs="Times New Roman"/>
                <w:color w:val="000000"/>
                <w:sz w:val="18"/>
                <w:szCs w:val="18"/>
                <w:shd w:val="clear" w:color="auto" w:fill="FFFFFF"/>
              </w:rPr>
              <w:t xml:space="preserve"> выполнение </w:t>
            </w:r>
            <w:proofErr w:type="spellStart"/>
            <w:r w:rsidRPr="00D34EFF">
              <w:rPr>
                <w:rFonts w:ascii="Times New Roman" w:hAnsi="Times New Roman" w:cs="Times New Roman"/>
                <w:color w:val="000000"/>
                <w:sz w:val="18"/>
                <w:szCs w:val="18"/>
                <w:shd w:val="clear" w:color="auto" w:fill="FFFFFF"/>
              </w:rPr>
              <w:t>устанавки</w:t>
            </w:r>
            <w:proofErr w:type="spellEnd"/>
            <w:r w:rsidRPr="00D34EFF">
              <w:rPr>
                <w:rFonts w:ascii="Times New Roman" w:hAnsi="Times New Roman" w:cs="Times New Roman"/>
                <w:color w:val="000000"/>
                <w:sz w:val="18"/>
                <w:szCs w:val="18"/>
                <w:shd w:val="clear" w:color="auto" w:fill="FFFFFF"/>
              </w:rPr>
              <w:t xml:space="preserve"> по оси симметрии транспортного средства или слева от нее по направлению движения транспортного средства, </w:t>
            </w:r>
            <w:proofErr w:type="spellStart"/>
            <w:r w:rsidRPr="00D34EFF">
              <w:rPr>
                <w:rFonts w:ascii="Times New Roman" w:hAnsi="Times New Roman" w:cs="Times New Roman"/>
                <w:color w:val="000000"/>
                <w:sz w:val="18"/>
                <w:szCs w:val="18"/>
                <w:shd w:val="clear" w:color="auto" w:fill="FFFFFF"/>
              </w:rPr>
              <w:t>устанавки</w:t>
            </w:r>
            <w:proofErr w:type="spellEnd"/>
            <w:r w:rsidRPr="00D34EFF">
              <w:rPr>
                <w:rFonts w:ascii="Times New Roman" w:hAnsi="Times New Roman" w:cs="Times New Roman"/>
                <w:color w:val="000000"/>
                <w:sz w:val="18"/>
                <w:szCs w:val="18"/>
                <w:shd w:val="clear" w:color="auto" w:fill="FFFFFF"/>
              </w:rPr>
              <w:t xml:space="preserve"> перпендикулярно продольной плоскости симметрии транспортного средства ± 3° и перпендикулярно опорной плоскости транспортного средства ± 5°.                                                                                                                     -Определения геометрических замеров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находящегося в снаряженном состоянии транспортного средства высоту от опорной плоскости нижнего края государственного регистрационного знака для транспортных средств, высота верхнего края категории </w:t>
            </w:r>
            <w:r w:rsidRPr="00D34EFF">
              <w:rPr>
                <w:rFonts w:ascii="Times New Roman" w:hAnsi="Times New Roman" w:cs="Times New Roman"/>
                <w:color w:val="000000"/>
                <w:sz w:val="18"/>
                <w:szCs w:val="18"/>
                <w:shd w:val="clear" w:color="auto" w:fill="FFFFFF"/>
                <w:lang w:val="en-US"/>
              </w:rPr>
              <w:t>L</w:t>
            </w:r>
            <w:r w:rsidRPr="00D34EFF">
              <w:rPr>
                <w:rFonts w:ascii="Times New Roman" w:hAnsi="Times New Roman" w:cs="Times New Roman"/>
                <w:color w:val="000000"/>
                <w:sz w:val="18"/>
                <w:szCs w:val="18"/>
                <w:shd w:val="clear" w:color="auto" w:fill="FFFFFF"/>
              </w:rPr>
              <w:t xml:space="preserve">                                           -Определения геометрических замеров угла видимости государственных регистрационных знаков в пространстве, ограниченном четырьмя плоскостями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 пункт 4.1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пункт 4.2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пункт 4.3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пункт 4.3.1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 пункт 4.3.2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пункт 4.3.3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пункт 4.3.4</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Р 50577-93, приложения А, Б, В</w:t>
            </w:r>
          </w:p>
          <w:p w:rsidR="00E73742" w:rsidRPr="00D34EFF" w:rsidRDefault="00E73742" w:rsidP="00D34EFF">
            <w:pPr>
              <w:spacing w:line="240" w:lineRule="auto"/>
              <w:rPr>
                <w:rFonts w:ascii="Times New Roman" w:hAnsi="Times New Roman" w:cs="Times New Roman"/>
                <w:sz w:val="18"/>
                <w:szCs w:val="18"/>
              </w:rPr>
            </w:pP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bl>
    <w:p w:rsidR="00427E1B" w:rsidRDefault="00427E1B" w:rsidP="00427E1B">
      <w:pPr>
        <w:tabs>
          <w:tab w:val="center" w:pos="4677"/>
          <w:tab w:val="right" w:pos="9355"/>
        </w:tabs>
        <w:spacing w:after="0" w:line="240" w:lineRule="auto"/>
        <w:rPr>
          <w:rFonts w:ascii="Times New Roman" w:hAnsi="Times New Roman" w:cs="Times New Roman"/>
          <w:sz w:val="16"/>
          <w:szCs w:val="16"/>
        </w:rPr>
      </w:pPr>
    </w:p>
    <w:p w:rsidR="00427E1B" w:rsidRDefault="00427E1B" w:rsidP="00427E1B">
      <w:pPr>
        <w:tabs>
          <w:tab w:val="center" w:pos="4677"/>
          <w:tab w:val="right" w:pos="9355"/>
        </w:tabs>
        <w:spacing w:after="0" w:line="240" w:lineRule="auto"/>
        <w:rPr>
          <w:rFonts w:ascii="Times New Roman" w:hAnsi="Times New Roman" w:cs="Times New Roman"/>
          <w:sz w:val="16"/>
          <w:szCs w:val="16"/>
        </w:rPr>
      </w:pPr>
    </w:p>
    <w:p w:rsidR="00427E1B" w:rsidRPr="00CB25BB" w:rsidRDefault="00427E1B" w:rsidP="00427E1B">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16"/>
          <w:szCs w:val="16"/>
        </w:rPr>
        <w:t>Примечания:</w:t>
      </w:r>
    </w:p>
    <w:p w:rsidR="00427E1B" w:rsidRDefault="00427E1B" w:rsidP="00427E1B">
      <w:pPr>
        <w:tabs>
          <w:tab w:val="center" w:pos="4677"/>
          <w:tab w:val="right" w:pos="9355"/>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1.На каждом листе области аккредитации в правом верхнем углу КЦА указывает номер аттестата аккредитации и дату его выдачи</w:t>
      </w:r>
    </w:p>
    <w:p w:rsidR="00427E1B" w:rsidRDefault="00427E1B" w:rsidP="00427E1B">
      <w:pPr>
        <w:tabs>
          <w:tab w:val="center" w:pos="4677"/>
          <w:tab w:val="right" w:pos="9355"/>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 Начиная со 2-го листа, последующие листы заверяются штампом «Канцелярия» без подписи директора КЦА</w:t>
      </w:r>
    </w:p>
    <w:p w:rsidR="00427E1B" w:rsidRDefault="00427E1B" w:rsidP="00427E1B">
      <w:pPr>
        <w:tabs>
          <w:tab w:val="center" w:pos="4677"/>
          <w:tab w:val="right" w:pos="9355"/>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3. Каждая страница области аккредитации должна быть идентифицирована в соответствии с</w:t>
      </w:r>
      <w:r w:rsidRPr="008F7C85">
        <w:rPr>
          <w:rFonts w:ascii="Times New Roman" w:hAnsi="Times New Roman" w:cs="Times New Roman"/>
          <w:sz w:val="16"/>
          <w:szCs w:val="16"/>
        </w:rPr>
        <w:t xml:space="preserve"> </w:t>
      </w:r>
      <w:r>
        <w:rPr>
          <w:rFonts w:ascii="Times New Roman" w:hAnsi="Times New Roman" w:cs="Times New Roman"/>
          <w:sz w:val="16"/>
          <w:szCs w:val="16"/>
          <w:lang w:val="en-US"/>
        </w:rPr>
        <w:t>ISO</w:t>
      </w:r>
      <w:r w:rsidRPr="008F7C85">
        <w:rPr>
          <w:rFonts w:ascii="Times New Roman" w:hAnsi="Times New Roman" w:cs="Times New Roman"/>
          <w:sz w:val="16"/>
          <w:szCs w:val="16"/>
        </w:rPr>
        <w:t>/</w:t>
      </w:r>
      <w:r>
        <w:rPr>
          <w:rFonts w:ascii="Times New Roman" w:hAnsi="Times New Roman" w:cs="Times New Roman"/>
          <w:sz w:val="16"/>
          <w:szCs w:val="16"/>
          <w:lang w:val="en-US"/>
        </w:rPr>
        <w:t>IEC</w:t>
      </w:r>
      <w:r w:rsidRPr="008F7C85">
        <w:rPr>
          <w:rFonts w:ascii="Times New Roman" w:hAnsi="Times New Roman" w:cs="Times New Roman"/>
          <w:sz w:val="16"/>
          <w:szCs w:val="16"/>
        </w:rPr>
        <w:t xml:space="preserve"> 17020</w:t>
      </w:r>
      <w:r>
        <w:rPr>
          <w:rFonts w:ascii="Times New Roman" w:hAnsi="Times New Roman" w:cs="Times New Roman"/>
          <w:sz w:val="16"/>
          <w:szCs w:val="16"/>
        </w:rPr>
        <w:t xml:space="preserve"> и подписана руководителем организации и Органа контроля.</w:t>
      </w:r>
    </w:p>
    <w:p w:rsidR="00427E1B" w:rsidRDefault="00427E1B" w:rsidP="00427E1B">
      <w:pPr>
        <w:tabs>
          <w:tab w:val="center" w:pos="4677"/>
          <w:tab w:val="right" w:pos="9355"/>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  Для органа контроля технического осмотра или технической экспертизы колесных транспортных средств указать вид/контроля/инспекции: документальный, визуальный,</w:t>
      </w:r>
    </w:p>
    <w:p w:rsidR="00427E1B" w:rsidRPr="004A553B" w:rsidRDefault="00427E1B" w:rsidP="00427E1B">
      <w:pPr>
        <w:tabs>
          <w:tab w:val="center" w:pos="4677"/>
          <w:tab w:val="right" w:pos="9355"/>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компьютерная диагностика и т.д. (по каждому параметру) </w:t>
      </w:r>
    </w:p>
    <w:p w:rsidR="00092F52" w:rsidRPr="00D34EFF" w:rsidRDefault="00092F52" w:rsidP="00D34EFF">
      <w:pPr>
        <w:spacing w:after="0" w:line="240" w:lineRule="auto"/>
        <w:rPr>
          <w:rFonts w:ascii="Times New Roman" w:eastAsia="Times New Roman" w:hAnsi="Times New Roman" w:cs="Times New Roman"/>
          <w:vanish/>
          <w:sz w:val="18"/>
          <w:szCs w:val="18"/>
          <w:lang w:eastAsia="ru-RU"/>
        </w:rPr>
      </w:pPr>
    </w:p>
    <w:p w:rsidR="00AF1A13" w:rsidRPr="00D34EFF" w:rsidRDefault="00AF1A13" w:rsidP="00D34EFF">
      <w:pPr>
        <w:spacing w:after="0" w:line="240" w:lineRule="auto"/>
        <w:rPr>
          <w:rFonts w:ascii="Times New Roman" w:eastAsia="Times New Roman" w:hAnsi="Times New Roman" w:cs="Times New Roman"/>
          <w:sz w:val="18"/>
          <w:szCs w:val="18"/>
          <w:lang w:eastAsia="ru-RU"/>
        </w:rPr>
      </w:pPr>
    </w:p>
    <w:sectPr w:rsidR="00AF1A13" w:rsidRPr="00D34EFF" w:rsidSect="00374D0E">
      <w:headerReference w:type="default" r:id="rId9"/>
      <w:footerReference w:type="default" r:id="rId10"/>
      <w:headerReference w:type="first" r:id="rId11"/>
      <w:footerReference w:type="first" r:id="rId12"/>
      <w:pgSz w:w="16838" w:h="11906" w:orient="landscape"/>
      <w:pgMar w:top="587" w:right="567" w:bottom="567" w:left="709" w:header="13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EA" w:rsidRDefault="00354EEA" w:rsidP="00EB0F2F">
      <w:pPr>
        <w:spacing w:after="0" w:line="240" w:lineRule="auto"/>
      </w:pPr>
      <w:r>
        <w:separator/>
      </w:r>
    </w:p>
  </w:endnote>
  <w:endnote w:type="continuationSeparator" w:id="0">
    <w:p w:rsidR="00354EEA" w:rsidRDefault="00354EEA" w:rsidP="00EB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127"/>
      <w:gridCol w:w="5386"/>
      <w:gridCol w:w="1843"/>
    </w:tblGrid>
    <w:tr w:rsidR="00AB6E85" w:rsidRPr="003C6AF9" w:rsidTr="002A38A2">
      <w:trPr>
        <w:trHeight w:val="645"/>
      </w:trPr>
      <w:tc>
        <w:tcPr>
          <w:tcW w:w="6345" w:type="dxa"/>
        </w:tcPr>
        <w:p w:rsidR="00AB6E85" w:rsidRPr="003E7DFD" w:rsidRDefault="00AB6E85" w:rsidP="006C6645">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Директор ОсОО «</w:t>
          </w:r>
          <w:proofErr w:type="spellStart"/>
          <w:r w:rsidR="003E0EC5">
            <w:rPr>
              <w:rFonts w:ascii="Times New Roman" w:eastAsia="Times New Roman" w:hAnsi="Times New Roman" w:cs="Times New Roman"/>
              <w:sz w:val="20"/>
              <w:szCs w:val="20"/>
              <w:lang w:eastAsia="ru-RU"/>
            </w:rPr>
            <w:t>Автоцель</w:t>
          </w:r>
          <w:proofErr w:type="spellEnd"/>
          <w:r w:rsidRPr="003E7DFD">
            <w:rPr>
              <w:rFonts w:ascii="Times New Roman" w:eastAsia="Times New Roman" w:hAnsi="Times New Roman" w:cs="Times New Roman"/>
              <w:sz w:val="20"/>
              <w:szCs w:val="20"/>
              <w:lang w:eastAsia="ru-RU"/>
            </w:rPr>
            <w:t>»</w:t>
          </w:r>
        </w:p>
        <w:p w:rsidR="00AB6E85" w:rsidRPr="003E7DFD" w:rsidRDefault="00AB6E85" w:rsidP="003B66EB">
          <w:pPr>
            <w:tabs>
              <w:tab w:val="center" w:pos="4677"/>
              <w:tab w:val="right" w:pos="9355"/>
            </w:tabs>
            <w:spacing w:after="0" w:line="240" w:lineRule="auto"/>
            <w:rPr>
              <w:rFonts w:ascii="Times New Roman" w:eastAsia="Times New Roman" w:hAnsi="Times New Roman" w:cs="Times New Roman"/>
              <w:sz w:val="20"/>
              <w:szCs w:val="20"/>
              <w:lang w:val="ky-KG" w:eastAsia="ru-RU"/>
            </w:rPr>
          </w:pPr>
          <w:r w:rsidRPr="003E7DFD">
            <w:rPr>
              <w:rFonts w:ascii="Times New Roman" w:eastAsia="Times New Roman" w:hAnsi="Times New Roman" w:cs="Times New Roman"/>
              <w:sz w:val="20"/>
              <w:szCs w:val="20"/>
              <w:lang w:eastAsia="ru-RU"/>
            </w:rPr>
            <w:t>М.П.   ______________________________</w:t>
          </w:r>
          <w:proofErr w:type="spellStart"/>
          <w:r w:rsidR="003E0EC5">
            <w:rPr>
              <w:rFonts w:ascii="Times New Roman" w:eastAsia="Times New Roman" w:hAnsi="Times New Roman" w:cs="Times New Roman"/>
              <w:sz w:val="20"/>
              <w:szCs w:val="20"/>
              <w:lang w:eastAsia="ru-RU"/>
            </w:rPr>
            <w:t>Борубаев</w:t>
          </w:r>
          <w:proofErr w:type="spellEnd"/>
          <w:r w:rsidR="003E0EC5">
            <w:rPr>
              <w:rFonts w:ascii="Times New Roman" w:eastAsia="Times New Roman" w:hAnsi="Times New Roman" w:cs="Times New Roman"/>
              <w:sz w:val="20"/>
              <w:szCs w:val="20"/>
              <w:lang w:eastAsia="ru-RU"/>
            </w:rPr>
            <w:t xml:space="preserve"> А. Д.</w:t>
          </w:r>
        </w:p>
      </w:tc>
      <w:tc>
        <w:tcPr>
          <w:tcW w:w="2127" w:type="dxa"/>
        </w:tcPr>
        <w:p w:rsidR="00AB6E85" w:rsidRPr="00374D0E" w:rsidRDefault="003E0EC5" w:rsidP="005E3A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7E3B4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04</w:t>
          </w:r>
          <w:r w:rsidR="00AB6E85" w:rsidRPr="00374D0E">
            <w:rPr>
              <w:rFonts w:ascii="Times New Roman" w:eastAsia="Times New Roman" w:hAnsi="Times New Roman" w:cs="Times New Roman"/>
              <w:sz w:val="20"/>
              <w:szCs w:val="20"/>
              <w:lang w:eastAsia="ru-RU"/>
            </w:rPr>
            <w:t>.20</w:t>
          </w:r>
          <w:r w:rsidR="00AB6E8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2</w:t>
          </w:r>
          <w:r w:rsidR="00AB6E85" w:rsidRPr="00374D0E">
            <w:rPr>
              <w:rFonts w:ascii="Times New Roman" w:eastAsia="Times New Roman" w:hAnsi="Times New Roman" w:cs="Times New Roman"/>
              <w:sz w:val="20"/>
              <w:szCs w:val="20"/>
              <w:lang w:eastAsia="ru-RU"/>
            </w:rPr>
            <w:t>г.</w:t>
          </w:r>
        </w:p>
        <w:p w:rsidR="00AB6E85" w:rsidRPr="003E7DFD" w:rsidRDefault="00AB6E85" w:rsidP="005E3A67">
          <w:pPr>
            <w:tabs>
              <w:tab w:val="center" w:pos="4677"/>
              <w:tab w:val="right" w:pos="9355"/>
            </w:tabs>
            <w:spacing w:after="0" w:line="240" w:lineRule="auto"/>
            <w:rPr>
              <w:rFonts w:ascii="Times New Roman" w:eastAsia="Times New Roman" w:hAnsi="Times New Roman" w:cs="Times New Roman"/>
              <w:sz w:val="20"/>
              <w:szCs w:val="20"/>
              <w:lang w:eastAsia="ru-RU"/>
            </w:rPr>
          </w:pPr>
          <w:r w:rsidRPr="00374D0E">
            <w:rPr>
              <w:rFonts w:ascii="Times New Roman" w:eastAsia="Times New Roman" w:hAnsi="Times New Roman" w:cs="Times New Roman"/>
              <w:sz w:val="20"/>
              <w:szCs w:val="20"/>
              <w:lang w:eastAsia="ru-RU"/>
            </w:rPr>
            <w:t xml:space="preserve">       Издание № </w:t>
          </w:r>
          <w:r w:rsidR="003E0EC5">
            <w:rPr>
              <w:rFonts w:ascii="Times New Roman" w:eastAsia="Times New Roman" w:hAnsi="Times New Roman" w:cs="Times New Roman"/>
              <w:sz w:val="20"/>
              <w:szCs w:val="20"/>
              <w:lang w:eastAsia="ru-RU"/>
            </w:rPr>
            <w:t>2</w:t>
          </w:r>
        </w:p>
      </w:tc>
      <w:tc>
        <w:tcPr>
          <w:tcW w:w="5386" w:type="dxa"/>
        </w:tcPr>
        <w:p w:rsidR="00AB6E85" w:rsidRPr="003E7DFD" w:rsidRDefault="00AB6E85" w:rsidP="006C6645">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Руководитель</w:t>
          </w:r>
          <w:r>
            <w:rPr>
              <w:rFonts w:ascii="Times New Roman" w:eastAsia="Times New Roman" w:hAnsi="Times New Roman" w:cs="Times New Roman"/>
              <w:sz w:val="20"/>
              <w:szCs w:val="20"/>
              <w:lang w:eastAsia="ru-RU"/>
            </w:rPr>
            <w:t xml:space="preserve">  ОК  ОсОО «</w:t>
          </w:r>
          <w:proofErr w:type="spellStart"/>
          <w:r w:rsidR="003E0EC5">
            <w:rPr>
              <w:rFonts w:ascii="Times New Roman" w:eastAsia="Times New Roman" w:hAnsi="Times New Roman" w:cs="Times New Roman"/>
              <w:sz w:val="20"/>
              <w:szCs w:val="20"/>
              <w:lang w:eastAsia="ru-RU"/>
            </w:rPr>
            <w:t>Автоцель</w:t>
          </w:r>
          <w:proofErr w:type="spellEnd"/>
          <w:r w:rsidRPr="003E7DFD">
            <w:rPr>
              <w:rFonts w:ascii="Times New Roman" w:eastAsia="Times New Roman" w:hAnsi="Times New Roman" w:cs="Times New Roman"/>
              <w:sz w:val="20"/>
              <w:szCs w:val="20"/>
              <w:lang w:eastAsia="ru-RU"/>
            </w:rPr>
            <w:t>»</w:t>
          </w:r>
        </w:p>
        <w:p w:rsidR="00AB6E85" w:rsidRPr="003E7DFD" w:rsidRDefault="00AB6E85" w:rsidP="006C6645">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_____________________________</w:t>
          </w:r>
          <w:r>
            <w:rPr>
              <w:rFonts w:ascii="Times New Roman" w:eastAsia="Times New Roman" w:hAnsi="Times New Roman" w:cs="Times New Roman"/>
              <w:sz w:val="20"/>
              <w:szCs w:val="20"/>
              <w:lang w:eastAsia="ru-RU"/>
            </w:rPr>
            <w:t xml:space="preserve"> </w:t>
          </w:r>
          <w:proofErr w:type="spellStart"/>
          <w:r w:rsidR="003E0EC5">
            <w:rPr>
              <w:rFonts w:ascii="Times New Roman" w:eastAsia="Times New Roman" w:hAnsi="Times New Roman" w:cs="Times New Roman"/>
              <w:sz w:val="20"/>
              <w:szCs w:val="20"/>
              <w:lang w:eastAsia="ru-RU"/>
            </w:rPr>
            <w:t>Борубаев</w:t>
          </w:r>
          <w:proofErr w:type="spellEnd"/>
          <w:r w:rsidR="003E0EC5">
            <w:rPr>
              <w:rFonts w:ascii="Times New Roman" w:eastAsia="Times New Roman" w:hAnsi="Times New Roman" w:cs="Times New Roman"/>
              <w:sz w:val="20"/>
              <w:szCs w:val="20"/>
              <w:lang w:eastAsia="ru-RU"/>
            </w:rPr>
            <w:t xml:space="preserve"> А. Д.</w:t>
          </w:r>
        </w:p>
      </w:tc>
      <w:tc>
        <w:tcPr>
          <w:tcW w:w="1843" w:type="dxa"/>
        </w:tcPr>
        <w:p w:rsidR="00AB6E85" w:rsidRPr="003C6AF9" w:rsidRDefault="00AB6E85" w:rsidP="002A38A2">
          <w:pPr>
            <w:pStyle w:val="a5"/>
            <w:jc w:val="right"/>
            <w:rPr>
              <w:rFonts w:ascii="Times New Roman" w:hAnsi="Times New Roman" w:cs="Times New Roman"/>
              <w:b/>
              <w:sz w:val="20"/>
              <w:szCs w:val="20"/>
            </w:rPr>
          </w:pPr>
          <w:r w:rsidRPr="003E7DFD">
            <w:rPr>
              <w:rFonts w:ascii="Times New Roman" w:eastAsia="Times New Roman" w:hAnsi="Times New Roman" w:cs="Times New Roman"/>
              <w:sz w:val="20"/>
              <w:szCs w:val="20"/>
              <w:lang w:eastAsia="ru-RU"/>
            </w:rPr>
            <w:t xml:space="preserve"> </w:t>
          </w:r>
          <w:r w:rsidRPr="003C6AF9">
            <w:rPr>
              <w:rFonts w:ascii="Times New Roman" w:hAnsi="Times New Roman" w:cs="Times New Roman"/>
              <w:sz w:val="20"/>
              <w:szCs w:val="20"/>
            </w:rPr>
            <w:t xml:space="preserve">Стр.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PAGE</w:instrText>
          </w:r>
          <w:r w:rsidRPr="003C6AF9">
            <w:rPr>
              <w:rFonts w:ascii="Times New Roman" w:hAnsi="Times New Roman" w:cs="Times New Roman"/>
              <w:bCs/>
              <w:sz w:val="20"/>
              <w:szCs w:val="20"/>
            </w:rPr>
            <w:fldChar w:fldCharType="separate"/>
          </w:r>
          <w:r w:rsidR="005C4623">
            <w:rPr>
              <w:rFonts w:ascii="Times New Roman" w:hAnsi="Times New Roman" w:cs="Times New Roman"/>
              <w:bCs/>
              <w:noProof/>
              <w:sz w:val="20"/>
              <w:szCs w:val="20"/>
            </w:rPr>
            <w:t>17</w:t>
          </w:r>
          <w:r w:rsidRPr="003C6AF9">
            <w:rPr>
              <w:rFonts w:ascii="Times New Roman" w:hAnsi="Times New Roman" w:cs="Times New Roman"/>
              <w:bCs/>
              <w:sz w:val="20"/>
              <w:szCs w:val="20"/>
            </w:rPr>
            <w:fldChar w:fldCharType="end"/>
          </w:r>
          <w:r w:rsidRPr="003C6AF9">
            <w:rPr>
              <w:rFonts w:ascii="Times New Roman" w:hAnsi="Times New Roman" w:cs="Times New Roman"/>
              <w:sz w:val="20"/>
              <w:szCs w:val="20"/>
            </w:rPr>
            <w:t xml:space="preserve"> из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NUMPAGES</w:instrText>
          </w:r>
          <w:r w:rsidRPr="003C6AF9">
            <w:rPr>
              <w:rFonts w:ascii="Times New Roman" w:hAnsi="Times New Roman" w:cs="Times New Roman"/>
              <w:bCs/>
              <w:sz w:val="20"/>
              <w:szCs w:val="20"/>
            </w:rPr>
            <w:fldChar w:fldCharType="separate"/>
          </w:r>
          <w:r w:rsidR="005C4623">
            <w:rPr>
              <w:rFonts w:ascii="Times New Roman" w:hAnsi="Times New Roman" w:cs="Times New Roman"/>
              <w:bCs/>
              <w:noProof/>
              <w:sz w:val="20"/>
              <w:szCs w:val="20"/>
            </w:rPr>
            <w:t>69</w:t>
          </w:r>
          <w:r w:rsidRPr="003C6AF9">
            <w:rPr>
              <w:rFonts w:ascii="Times New Roman" w:hAnsi="Times New Roman" w:cs="Times New Roman"/>
              <w:bCs/>
              <w:sz w:val="20"/>
              <w:szCs w:val="20"/>
            </w:rPr>
            <w:fldChar w:fldCharType="end"/>
          </w:r>
        </w:p>
        <w:p w:rsidR="00AB6E85" w:rsidRPr="003E7DFD" w:rsidRDefault="00AB6E85" w:rsidP="002A38A2">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    </w:t>
          </w:r>
        </w:p>
      </w:tc>
    </w:tr>
  </w:tbl>
  <w:p w:rsidR="00AB6E85" w:rsidRDefault="00AB6E85" w:rsidP="002A38A2">
    <w:pPr>
      <w:pStyle w:val="a5"/>
    </w:pPr>
  </w:p>
  <w:p w:rsidR="00AB6E85" w:rsidRPr="002A38A2" w:rsidRDefault="00AB6E85" w:rsidP="002A38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127"/>
      <w:gridCol w:w="5386"/>
      <w:gridCol w:w="1843"/>
    </w:tblGrid>
    <w:tr w:rsidR="00AB6E85" w:rsidRPr="003C6AF9" w:rsidTr="00A90B11">
      <w:trPr>
        <w:trHeight w:val="645"/>
      </w:trPr>
      <w:tc>
        <w:tcPr>
          <w:tcW w:w="6345" w:type="dxa"/>
        </w:tcPr>
        <w:p w:rsidR="00AB6E85" w:rsidRPr="003E7DFD" w:rsidRDefault="00AB6E85" w:rsidP="00A90B11">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Директор ОсОО «</w:t>
          </w:r>
          <w:proofErr w:type="spellStart"/>
          <w:r w:rsidR="003E0EC5">
            <w:rPr>
              <w:rFonts w:ascii="Times New Roman" w:eastAsia="Times New Roman" w:hAnsi="Times New Roman" w:cs="Times New Roman"/>
              <w:sz w:val="20"/>
              <w:szCs w:val="20"/>
              <w:lang w:eastAsia="ru-RU"/>
            </w:rPr>
            <w:t>Автоцель</w:t>
          </w:r>
          <w:proofErr w:type="spellEnd"/>
          <w:r w:rsidRPr="003E7DFD">
            <w:rPr>
              <w:rFonts w:ascii="Times New Roman" w:eastAsia="Times New Roman" w:hAnsi="Times New Roman" w:cs="Times New Roman"/>
              <w:sz w:val="20"/>
              <w:szCs w:val="20"/>
              <w:lang w:eastAsia="ru-RU"/>
            </w:rPr>
            <w:t>»</w:t>
          </w:r>
        </w:p>
        <w:p w:rsidR="00AB6E85" w:rsidRPr="006C6645" w:rsidRDefault="00AB6E85" w:rsidP="003B66EB">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М.П.   ______________________________</w:t>
          </w:r>
          <w:proofErr w:type="spellStart"/>
          <w:r w:rsidR="003E0EC5">
            <w:rPr>
              <w:rFonts w:ascii="Times New Roman" w:eastAsia="Times New Roman" w:hAnsi="Times New Roman" w:cs="Times New Roman"/>
              <w:sz w:val="20"/>
              <w:szCs w:val="20"/>
              <w:lang w:eastAsia="ru-RU"/>
            </w:rPr>
            <w:t>Борубаев</w:t>
          </w:r>
          <w:proofErr w:type="spellEnd"/>
          <w:r w:rsidR="003E0EC5">
            <w:rPr>
              <w:rFonts w:ascii="Times New Roman" w:eastAsia="Times New Roman" w:hAnsi="Times New Roman" w:cs="Times New Roman"/>
              <w:sz w:val="20"/>
              <w:szCs w:val="20"/>
              <w:lang w:eastAsia="ru-RU"/>
            </w:rPr>
            <w:t xml:space="preserve"> А. Д.</w:t>
          </w:r>
        </w:p>
      </w:tc>
      <w:tc>
        <w:tcPr>
          <w:tcW w:w="2127" w:type="dxa"/>
        </w:tcPr>
        <w:p w:rsidR="00AB6E85" w:rsidRPr="00374D0E" w:rsidRDefault="003E0EC5" w:rsidP="00A90B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A4576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04</w:t>
          </w:r>
          <w:r w:rsidR="00AB6E85" w:rsidRPr="00374D0E">
            <w:rPr>
              <w:rFonts w:ascii="Times New Roman" w:eastAsia="Times New Roman" w:hAnsi="Times New Roman" w:cs="Times New Roman"/>
              <w:sz w:val="20"/>
              <w:szCs w:val="20"/>
              <w:lang w:eastAsia="ru-RU"/>
            </w:rPr>
            <w:t>.20</w:t>
          </w:r>
          <w:r w:rsidR="00AB6E8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2</w:t>
          </w:r>
          <w:r w:rsidR="00AB6E85" w:rsidRPr="00374D0E">
            <w:rPr>
              <w:rFonts w:ascii="Times New Roman" w:eastAsia="Times New Roman" w:hAnsi="Times New Roman" w:cs="Times New Roman"/>
              <w:sz w:val="20"/>
              <w:szCs w:val="20"/>
              <w:lang w:eastAsia="ru-RU"/>
            </w:rPr>
            <w:t>г.</w:t>
          </w:r>
        </w:p>
        <w:p w:rsidR="00AB6E85" w:rsidRPr="003E7DFD" w:rsidRDefault="00AB6E85" w:rsidP="005E3A67">
          <w:pPr>
            <w:tabs>
              <w:tab w:val="center" w:pos="4677"/>
              <w:tab w:val="right" w:pos="9355"/>
            </w:tabs>
            <w:spacing w:after="0" w:line="240" w:lineRule="auto"/>
            <w:rPr>
              <w:rFonts w:ascii="Times New Roman" w:eastAsia="Times New Roman" w:hAnsi="Times New Roman" w:cs="Times New Roman"/>
              <w:sz w:val="20"/>
              <w:szCs w:val="20"/>
              <w:lang w:eastAsia="ru-RU"/>
            </w:rPr>
          </w:pPr>
          <w:r w:rsidRPr="00374D0E">
            <w:rPr>
              <w:rFonts w:ascii="Times New Roman" w:eastAsia="Times New Roman" w:hAnsi="Times New Roman" w:cs="Times New Roman"/>
              <w:sz w:val="20"/>
              <w:szCs w:val="20"/>
              <w:lang w:eastAsia="ru-RU"/>
            </w:rPr>
            <w:t xml:space="preserve">       Издание № </w:t>
          </w:r>
          <w:r w:rsidR="003E0EC5">
            <w:rPr>
              <w:rFonts w:ascii="Times New Roman" w:eastAsia="Times New Roman" w:hAnsi="Times New Roman" w:cs="Times New Roman"/>
              <w:sz w:val="20"/>
              <w:szCs w:val="20"/>
              <w:lang w:eastAsia="ru-RU"/>
            </w:rPr>
            <w:t>2</w:t>
          </w:r>
        </w:p>
      </w:tc>
      <w:tc>
        <w:tcPr>
          <w:tcW w:w="5386" w:type="dxa"/>
        </w:tcPr>
        <w:p w:rsidR="00AB6E85" w:rsidRPr="003E7DFD" w:rsidRDefault="00AB6E85" w:rsidP="006C6645">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Руководитель  ОК  ОсОО «</w:t>
          </w:r>
          <w:proofErr w:type="spellStart"/>
          <w:r w:rsidR="003E0EC5">
            <w:rPr>
              <w:rFonts w:ascii="Times New Roman" w:eastAsia="Times New Roman" w:hAnsi="Times New Roman" w:cs="Times New Roman"/>
              <w:sz w:val="20"/>
              <w:szCs w:val="20"/>
              <w:lang w:eastAsia="ru-RU"/>
            </w:rPr>
            <w:t>Автоцель</w:t>
          </w:r>
          <w:proofErr w:type="spellEnd"/>
          <w:r w:rsidRPr="003E7DFD">
            <w:rPr>
              <w:rFonts w:ascii="Times New Roman" w:eastAsia="Times New Roman" w:hAnsi="Times New Roman" w:cs="Times New Roman"/>
              <w:sz w:val="20"/>
              <w:szCs w:val="20"/>
              <w:lang w:eastAsia="ru-RU"/>
            </w:rPr>
            <w:t>»</w:t>
          </w:r>
        </w:p>
        <w:p w:rsidR="00AB6E85" w:rsidRPr="003E7DFD" w:rsidRDefault="00AB6E85" w:rsidP="009D3A8E">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____________________________</w:t>
          </w:r>
          <w:r>
            <w:rPr>
              <w:rFonts w:ascii="Times New Roman" w:eastAsia="Times New Roman" w:hAnsi="Times New Roman" w:cs="Times New Roman"/>
              <w:sz w:val="20"/>
              <w:szCs w:val="20"/>
              <w:lang w:eastAsia="ru-RU"/>
            </w:rPr>
            <w:t xml:space="preserve"> </w:t>
          </w:r>
          <w:proofErr w:type="spellStart"/>
          <w:r w:rsidR="003E0EC5">
            <w:rPr>
              <w:rFonts w:ascii="Times New Roman" w:eastAsia="Times New Roman" w:hAnsi="Times New Roman" w:cs="Times New Roman"/>
              <w:sz w:val="20"/>
              <w:szCs w:val="20"/>
              <w:lang w:eastAsia="ru-RU"/>
            </w:rPr>
            <w:t>Борубаев</w:t>
          </w:r>
          <w:proofErr w:type="spellEnd"/>
          <w:r w:rsidR="003E0EC5">
            <w:rPr>
              <w:rFonts w:ascii="Times New Roman" w:eastAsia="Times New Roman" w:hAnsi="Times New Roman" w:cs="Times New Roman"/>
              <w:sz w:val="20"/>
              <w:szCs w:val="20"/>
              <w:lang w:eastAsia="ru-RU"/>
            </w:rPr>
            <w:t xml:space="preserve"> А. Д.</w:t>
          </w:r>
        </w:p>
      </w:tc>
      <w:tc>
        <w:tcPr>
          <w:tcW w:w="1843" w:type="dxa"/>
        </w:tcPr>
        <w:p w:rsidR="00AB6E85" w:rsidRPr="003C6AF9" w:rsidRDefault="00AB6E85" w:rsidP="00A90B11">
          <w:pPr>
            <w:pStyle w:val="a5"/>
            <w:jc w:val="right"/>
            <w:rPr>
              <w:rFonts w:ascii="Times New Roman" w:hAnsi="Times New Roman" w:cs="Times New Roman"/>
              <w:b/>
              <w:sz w:val="20"/>
              <w:szCs w:val="20"/>
            </w:rPr>
          </w:pPr>
          <w:r w:rsidRPr="003E7DFD">
            <w:rPr>
              <w:rFonts w:ascii="Times New Roman" w:eastAsia="Times New Roman" w:hAnsi="Times New Roman" w:cs="Times New Roman"/>
              <w:sz w:val="20"/>
              <w:szCs w:val="20"/>
              <w:lang w:eastAsia="ru-RU"/>
            </w:rPr>
            <w:t xml:space="preserve"> </w:t>
          </w:r>
          <w:r w:rsidRPr="003C6AF9">
            <w:rPr>
              <w:rFonts w:ascii="Times New Roman" w:hAnsi="Times New Roman" w:cs="Times New Roman"/>
              <w:sz w:val="20"/>
              <w:szCs w:val="20"/>
            </w:rPr>
            <w:t xml:space="preserve">Стр.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PAGE</w:instrText>
          </w:r>
          <w:r w:rsidRPr="003C6AF9">
            <w:rPr>
              <w:rFonts w:ascii="Times New Roman" w:hAnsi="Times New Roman" w:cs="Times New Roman"/>
              <w:bCs/>
              <w:sz w:val="20"/>
              <w:szCs w:val="20"/>
            </w:rPr>
            <w:fldChar w:fldCharType="separate"/>
          </w:r>
          <w:r w:rsidR="005C4623">
            <w:rPr>
              <w:rFonts w:ascii="Times New Roman" w:hAnsi="Times New Roman" w:cs="Times New Roman"/>
              <w:bCs/>
              <w:noProof/>
              <w:sz w:val="20"/>
              <w:szCs w:val="20"/>
            </w:rPr>
            <w:t>1</w:t>
          </w:r>
          <w:r w:rsidRPr="003C6AF9">
            <w:rPr>
              <w:rFonts w:ascii="Times New Roman" w:hAnsi="Times New Roman" w:cs="Times New Roman"/>
              <w:bCs/>
              <w:sz w:val="20"/>
              <w:szCs w:val="20"/>
            </w:rPr>
            <w:fldChar w:fldCharType="end"/>
          </w:r>
          <w:r w:rsidRPr="003C6AF9">
            <w:rPr>
              <w:rFonts w:ascii="Times New Roman" w:hAnsi="Times New Roman" w:cs="Times New Roman"/>
              <w:sz w:val="20"/>
              <w:szCs w:val="20"/>
            </w:rPr>
            <w:t xml:space="preserve"> из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NUMPAGES</w:instrText>
          </w:r>
          <w:r w:rsidRPr="003C6AF9">
            <w:rPr>
              <w:rFonts w:ascii="Times New Roman" w:hAnsi="Times New Roman" w:cs="Times New Roman"/>
              <w:bCs/>
              <w:sz w:val="20"/>
              <w:szCs w:val="20"/>
            </w:rPr>
            <w:fldChar w:fldCharType="separate"/>
          </w:r>
          <w:r w:rsidR="005C4623">
            <w:rPr>
              <w:rFonts w:ascii="Times New Roman" w:hAnsi="Times New Roman" w:cs="Times New Roman"/>
              <w:bCs/>
              <w:noProof/>
              <w:sz w:val="20"/>
              <w:szCs w:val="20"/>
            </w:rPr>
            <w:t>69</w:t>
          </w:r>
          <w:r w:rsidRPr="003C6AF9">
            <w:rPr>
              <w:rFonts w:ascii="Times New Roman" w:hAnsi="Times New Roman" w:cs="Times New Roman"/>
              <w:bCs/>
              <w:sz w:val="20"/>
              <w:szCs w:val="20"/>
            </w:rPr>
            <w:fldChar w:fldCharType="end"/>
          </w:r>
        </w:p>
        <w:p w:rsidR="00AB6E85" w:rsidRPr="003E7DFD" w:rsidRDefault="00AB6E85" w:rsidP="00A90B11">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    </w:t>
          </w:r>
        </w:p>
      </w:tc>
    </w:tr>
  </w:tbl>
  <w:p w:rsidR="00AB6E85" w:rsidRDefault="00AB6E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EA" w:rsidRDefault="00354EEA" w:rsidP="00EB0F2F">
      <w:pPr>
        <w:spacing w:after="0" w:line="240" w:lineRule="auto"/>
      </w:pPr>
      <w:r>
        <w:separator/>
      </w:r>
    </w:p>
  </w:footnote>
  <w:footnote w:type="continuationSeparator" w:id="0">
    <w:p w:rsidR="00354EEA" w:rsidRDefault="00354EEA" w:rsidP="00EB0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E85" w:rsidRDefault="00AB6E85">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46"/>
      <w:gridCol w:w="3763"/>
    </w:tblGrid>
    <w:tr w:rsidR="00AB6E85" w:rsidRPr="004967B7" w:rsidTr="003C6AF9">
      <w:tc>
        <w:tcPr>
          <w:tcW w:w="3369" w:type="dxa"/>
          <w:shd w:val="clear" w:color="auto" w:fill="auto"/>
        </w:tcPr>
        <w:p w:rsidR="00AB6E85" w:rsidRPr="004967B7" w:rsidRDefault="00AB6E85">
          <w:pPr>
            <w:pStyle w:val="a3"/>
            <w:rPr>
              <w:rFonts w:ascii="Times New Roman" w:hAnsi="Times New Roman" w:cs="Times New Roman"/>
              <w:b/>
              <w:sz w:val="24"/>
              <w:szCs w:val="24"/>
            </w:rPr>
          </w:pPr>
          <w:r w:rsidRPr="004967B7">
            <w:rPr>
              <w:rFonts w:ascii="Times New Roman" w:hAnsi="Times New Roman" w:cs="Times New Roman"/>
              <w:b/>
              <w:sz w:val="24"/>
              <w:szCs w:val="24"/>
            </w:rPr>
            <w:t>Орган контроля</w:t>
          </w:r>
        </w:p>
        <w:p w:rsidR="00AB6E85" w:rsidRPr="004967B7" w:rsidRDefault="00AB6E85" w:rsidP="003B66EB">
          <w:pPr>
            <w:pStyle w:val="a3"/>
            <w:rPr>
              <w:rFonts w:ascii="Times New Roman" w:hAnsi="Times New Roman" w:cs="Times New Roman"/>
              <w:b/>
              <w:sz w:val="24"/>
              <w:szCs w:val="24"/>
            </w:rPr>
          </w:pPr>
          <w:r w:rsidRPr="004967B7">
            <w:rPr>
              <w:rFonts w:ascii="Times New Roman" w:hAnsi="Times New Roman" w:cs="Times New Roman"/>
              <w:b/>
              <w:sz w:val="24"/>
              <w:szCs w:val="24"/>
            </w:rPr>
            <w:t>ОсОО «</w:t>
          </w:r>
          <w:proofErr w:type="spellStart"/>
          <w:r w:rsidR="003E0EC5">
            <w:rPr>
              <w:rFonts w:ascii="Times New Roman" w:hAnsi="Times New Roman" w:cs="Times New Roman"/>
              <w:b/>
              <w:sz w:val="24"/>
              <w:szCs w:val="24"/>
            </w:rPr>
            <w:t>Автоцель</w:t>
          </w:r>
          <w:proofErr w:type="spellEnd"/>
          <w:r w:rsidRPr="004967B7">
            <w:rPr>
              <w:rFonts w:ascii="Times New Roman" w:hAnsi="Times New Roman" w:cs="Times New Roman"/>
              <w:b/>
              <w:sz w:val="24"/>
              <w:szCs w:val="24"/>
            </w:rPr>
            <w:t>»</w:t>
          </w:r>
        </w:p>
      </w:tc>
      <w:tc>
        <w:tcPr>
          <w:tcW w:w="8646" w:type="dxa"/>
          <w:shd w:val="clear" w:color="auto" w:fill="auto"/>
        </w:tcPr>
        <w:p w:rsidR="00AB6E85" w:rsidRPr="004967B7" w:rsidRDefault="00AB6E85" w:rsidP="003C6AF9">
          <w:pPr>
            <w:pStyle w:val="a3"/>
            <w:jc w:val="center"/>
            <w:rPr>
              <w:rFonts w:ascii="Times New Roman" w:hAnsi="Times New Roman" w:cs="Times New Roman"/>
              <w:b/>
              <w:sz w:val="28"/>
              <w:szCs w:val="28"/>
            </w:rPr>
          </w:pPr>
          <w:r w:rsidRPr="004967B7">
            <w:rPr>
              <w:rFonts w:ascii="Times New Roman" w:hAnsi="Times New Roman" w:cs="Times New Roman"/>
              <w:b/>
              <w:sz w:val="28"/>
              <w:szCs w:val="28"/>
            </w:rPr>
            <w:t xml:space="preserve">    Область аккредитации</w:t>
          </w:r>
        </w:p>
      </w:tc>
      <w:tc>
        <w:tcPr>
          <w:tcW w:w="3763" w:type="dxa"/>
          <w:shd w:val="clear" w:color="auto" w:fill="auto"/>
        </w:tcPr>
        <w:p w:rsidR="00AB6E85" w:rsidRPr="004967B7" w:rsidRDefault="00AB6E85" w:rsidP="00AD3C2C">
          <w:pPr>
            <w:pStyle w:val="a3"/>
            <w:rPr>
              <w:rFonts w:ascii="Times New Roman" w:hAnsi="Times New Roman" w:cs="Times New Roman"/>
              <w:b/>
              <w:sz w:val="24"/>
              <w:szCs w:val="24"/>
            </w:rPr>
          </w:pPr>
          <w:r w:rsidRPr="004967B7">
            <w:rPr>
              <w:rFonts w:ascii="Times New Roman" w:hAnsi="Times New Roman" w:cs="Times New Roman"/>
              <w:b/>
              <w:sz w:val="24"/>
              <w:szCs w:val="24"/>
            </w:rPr>
            <w:t>ОА.ОК- 20</w:t>
          </w:r>
          <w:r>
            <w:rPr>
              <w:rFonts w:ascii="Times New Roman" w:hAnsi="Times New Roman" w:cs="Times New Roman"/>
              <w:b/>
              <w:sz w:val="24"/>
              <w:szCs w:val="24"/>
            </w:rPr>
            <w:t>2</w:t>
          </w:r>
          <w:r w:rsidR="003E0EC5">
            <w:rPr>
              <w:rFonts w:ascii="Times New Roman" w:hAnsi="Times New Roman" w:cs="Times New Roman"/>
              <w:b/>
              <w:sz w:val="24"/>
              <w:szCs w:val="24"/>
            </w:rPr>
            <w:t>2</w:t>
          </w:r>
        </w:p>
      </w:tc>
    </w:tr>
  </w:tbl>
  <w:p w:rsidR="00AB6E85" w:rsidRPr="004967B7" w:rsidRDefault="00AB6E85" w:rsidP="006427A2">
    <w:pPr>
      <w:spacing w:after="0" w:line="240" w:lineRule="auto"/>
      <w:ind w:left="12036"/>
      <w:rPr>
        <w:rFonts w:ascii="Times New Roman" w:hAnsi="Times New Roman" w:cs="Times New Roman"/>
        <w:b/>
      </w:rPr>
    </w:pPr>
  </w:p>
  <w:p w:rsidR="00AB6E85" w:rsidRPr="006427A2" w:rsidRDefault="00AB6E85" w:rsidP="006427A2">
    <w:pPr>
      <w:spacing w:after="0" w:line="240" w:lineRule="auto"/>
      <w:ind w:left="10620" w:firstLine="708"/>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Приложение к аттестату аккредитации</w:t>
    </w:r>
  </w:p>
  <w:p w:rsidR="00AB6E85" w:rsidRPr="006427A2" w:rsidRDefault="00AB6E85" w:rsidP="00801BFB">
    <w:pPr>
      <w:spacing w:after="0" w:line="240" w:lineRule="auto"/>
      <w:ind w:firstLine="10773"/>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F2583">
      <w:rPr>
        <w:rFonts w:ascii="Times New Roman" w:eastAsia="Times New Roman" w:hAnsi="Times New Roman" w:cs="Times New Roman"/>
        <w:sz w:val="24"/>
        <w:szCs w:val="24"/>
      </w:rPr>
      <w:t>KG 417/КЦА.ОК.</w:t>
    </w:r>
    <w:r>
      <w:rPr>
        <w:rFonts w:ascii="Times New Roman" w:eastAsia="Times New Roman" w:hAnsi="Times New Roman" w:cs="Times New Roman"/>
        <w:sz w:val="24"/>
        <w:szCs w:val="24"/>
      </w:rPr>
      <w:t>_____</w:t>
    </w:r>
  </w:p>
  <w:p w:rsidR="00AB6E85" w:rsidRPr="00CC292E" w:rsidRDefault="00AB6E85" w:rsidP="00801BFB">
    <w:pPr>
      <w:pStyle w:val="a3"/>
      <w:ind w:firstLine="10773"/>
      <w:rPr>
        <w:rFonts w:ascii="Times New Roman" w:hAnsi="Times New Roman" w:cs="Times New Roman"/>
        <w:sz w:val="24"/>
        <w:szCs w:val="24"/>
      </w:rPr>
    </w:pPr>
    <w:r>
      <w:rPr>
        <w:rFonts w:ascii="Times New Roman" w:eastAsia="Times New Roman" w:hAnsi="Times New Roman" w:cs="Times New Roman"/>
        <w:sz w:val="24"/>
        <w:szCs w:val="24"/>
      </w:rPr>
      <w:t xml:space="preserve">         «_____</w:t>
    </w:r>
    <w:r w:rsidRPr="006427A2">
      <w:rPr>
        <w:rFonts w:ascii="Times New Roman" w:eastAsia="Times New Roman" w:hAnsi="Times New Roman" w:cs="Times New Roman"/>
        <w:sz w:val="24"/>
        <w:szCs w:val="24"/>
      </w:rPr>
      <w:t>»__</w:t>
    </w:r>
    <w:r>
      <w:rPr>
        <w:rFonts w:ascii="Times New Roman" w:eastAsia="Times New Roman" w:hAnsi="Times New Roman" w:cs="Times New Roman"/>
        <w:sz w:val="24"/>
        <w:szCs w:val="24"/>
        <w:u w:val="single"/>
      </w:rPr>
      <w:t>__________</w:t>
    </w:r>
    <w:r w:rsidRPr="006427A2">
      <w:rPr>
        <w:rFonts w:ascii="Times New Roman" w:eastAsia="Times New Roman" w:hAnsi="Times New Roman" w:cs="Times New Roman"/>
        <w:sz w:val="24"/>
        <w:szCs w:val="24"/>
      </w:rPr>
      <w:t>__20</w:t>
    </w:r>
    <w:r>
      <w:rPr>
        <w:rFonts w:ascii="Times New Roman" w:eastAsia="Times New Roman" w:hAnsi="Times New Roman" w:cs="Times New Roman"/>
        <w:sz w:val="24"/>
        <w:szCs w:val="24"/>
      </w:rPr>
      <w:t>2</w:t>
    </w:r>
    <w:r w:rsidR="00C9421F">
      <w:rPr>
        <w:rFonts w:ascii="Times New Roman" w:eastAsia="Times New Roman" w:hAnsi="Times New Roman" w:cs="Times New Roman"/>
        <w:sz w:val="24"/>
        <w:szCs w:val="24"/>
      </w:rPr>
      <w:t xml:space="preserve">  </w:t>
    </w:r>
    <w:r w:rsidRPr="006427A2">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p w:rsidR="00AB6E85" w:rsidRPr="006427A2" w:rsidRDefault="00AB6E85" w:rsidP="00801BFB">
    <w:pPr>
      <w:spacing w:after="0" w:line="240" w:lineRule="auto"/>
      <w:ind w:firstLine="10773"/>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E85" w:rsidRDefault="00AB6E85" w:rsidP="00374D0E">
    <w:pPr>
      <w:pStyle w:val="a3"/>
      <w:tabs>
        <w:tab w:val="clear" w:pos="4677"/>
        <w:tab w:val="clear" w:pos="9355"/>
        <w:tab w:val="left" w:pos="6614"/>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8079"/>
      <w:gridCol w:w="3763"/>
    </w:tblGrid>
    <w:tr w:rsidR="00AB6E85" w:rsidRPr="004967B7" w:rsidTr="002A38A2">
      <w:tc>
        <w:tcPr>
          <w:tcW w:w="3936" w:type="dxa"/>
          <w:shd w:val="clear" w:color="auto" w:fill="auto"/>
        </w:tcPr>
        <w:p w:rsidR="00AB6E85" w:rsidRPr="004967B7" w:rsidRDefault="00AB6E85" w:rsidP="00A90B11">
          <w:pPr>
            <w:pStyle w:val="a3"/>
            <w:rPr>
              <w:rFonts w:ascii="Times New Roman" w:hAnsi="Times New Roman" w:cs="Times New Roman"/>
              <w:b/>
              <w:sz w:val="24"/>
              <w:szCs w:val="24"/>
            </w:rPr>
          </w:pPr>
          <w:r w:rsidRPr="004967B7">
            <w:rPr>
              <w:rFonts w:ascii="Times New Roman" w:hAnsi="Times New Roman" w:cs="Times New Roman"/>
              <w:b/>
              <w:sz w:val="24"/>
              <w:szCs w:val="24"/>
            </w:rPr>
            <w:t>Орган контроля</w:t>
          </w:r>
        </w:p>
        <w:p w:rsidR="00AB6E85" w:rsidRPr="004967B7" w:rsidRDefault="00AB6E85" w:rsidP="002003F0">
          <w:pPr>
            <w:pStyle w:val="a3"/>
            <w:rPr>
              <w:rFonts w:ascii="Times New Roman" w:hAnsi="Times New Roman" w:cs="Times New Roman"/>
              <w:b/>
              <w:sz w:val="24"/>
              <w:szCs w:val="24"/>
            </w:rPr>
          </w:pPr>
          <w:r w:rsidRPr="004967B7">
            <w:rPr>
              <w:rFonts w:ascii="Times New Roman" w:hAnsi="Times New Roman" w:cs="Times New Roman"/>
              <w:b/>
              <w:sz w:val="24"/>
              <w:szCs w:val="24"/>
            </w:rPr>
            <w:t>ОсОО «</w:t>
          </w:r>
          <w:proofErr w:type="spellStart"/>
          <w:r w:rsidR="003E0EC5">
            <w:rPr>
              <w:rFonts w:ascii="Times New Roman" w:hAnsi="Times New Roman" w:cs="Times New Roman"/>
              <w:b/>
              <w:sz w:val="24"/>
              <w:szCs w:val="24"/>
            </w:rPr>
            <w:t>Автоцель</w:t>
          </w:r>
          <w:proofErr w:type="spellEnd"/>
          <w:r w:rsidRPr="004967B7">
            <w:rPr>
              <w:rFonts w:ascii="Times New Roman" w:hAnsi="Times New Roman" w:cs="Times New Roman"/>
              <w:b/>
              <w:sz w:val="24"/>
              <w:szCs w:val="24"/>
            </w:rPr>
            <w:t>»</w:t>
          </w:r>
        </w:p>
      </w:tc>
      <w:tc>
        <w:tcPr>
          <w:tcW w:w="8079" w:type="dxa"/>
          <w:shd w:val="clear" w:color="auto" w:fill="auto"/>
        </w:tcPr>
        <w:p w:rsidR="00AB6E85" w:rsidRPr="004967B7" w:rsidRDefault="00AB6E85" w:rsidP="00A90B11">
          <w:pPr>
            <w:pStyle w:val="a3"/>
            <w:jc w:val="center"/>
            <w:rPr>
              <w:rFonts w:ascii="Times New Roman" w:hAnsi="Times New Roman" w:cs="Times New Roman"/>
              <w:b/>
              <w:sz w:val="28"/>
              <w:szCs w:val="28"/>
            </w:rPr>
          </w:pPr>
          <w:r w:rsidRPr="004967B7">
            <w:rPr>
              <w:rFonts w:ascii="Times New Roman" w:hAnsi="Times New Roman" w:cs="Times New Roman"/>
              <w:b/>
              <w:sz w:val="28"/>
              <w:szCs w:val="28"/>
            </w:rPr>
            <w:t xml:space="preserve">    Область аккредитации</w:t>
          </w:r>
        </w:p>
      </w:tc>
      <w:tc>
        <w:tcPr>
          <w:tcW w:w="3763" w:type="dxa"/>
          <w:shd w:val="clear" w:color="auto" w:fill="auto"/>
        </w:tcPr>
        <w:p w:rsidR="00AB6E85" w:rsidRPr="004967B7" w:rsidRDefault="00AB6E85" w:rsidP="00075AE3">
          <w:pPr>
            <w:pStyle w:val="a3"/>
            <w:rPr>
              <w:rFonts w:ascii="Times New Roman" w:hAnsi="Times New Roman" w:cs="Times New Roman"/>
              <w:b/>
              <w:sz w:val="24"/>
              <w:szCs w:val="24"/>
            </w:rPr>
          </w:pPr>
          <w:r w:rsidRPr="004967B7">
            <w:rPr>
              <w:rFonts w:ascii="Times New Roman" w:hAnsi="Times New Roman" w:cs="Times New Roman"/>
              <w:b/>
              <w:sz w:val="24"/>
              <w:szCs w:val="24"/>
            </w:rPr>
            <w:t>ОА.ОК- 20</w:t>
          </w:r>
          <w:r>
            <w:rPr>
              <w:rFonts w:ascii="Times New Roman" w:hAnsi="Times New Roman" w:cs="Times New Roman"/>
              <w:b/>
              <w:sz w:val="24"/>
              <w:szCs w:val="24"/>
            </w:rPr>
            <w:t>2</w:t>
          </w:r>
          <w:r w:rsidR="003E0EC5">
            <w:rPr>
              <w:rFonts w:ascii="Times New Roman" w:hAnsi="Times New Roman" w:cs="Times New Roman"/>
              <w:b/>
              <w:sz w:val="24"/>
              <w:szCs w:val="24"/>
            </w:rPr>
            <w:t>2</w:t>
          </w:r>
        </w:p>
      </w:tc>
    </w:tr>
  </w:tbl>
  <w:p w:rsidR="00AB6E85" w:rsidRPr="00CC292E" w:rsidRDefault="00AB6E85" w:rsidP="00374D0E">
    <w:pPr>
      <w:pStyle w:val="a3"/>
      <w:ind w:firstLine="10773"/>
      <w:rPr>
        <w:rFonts w:ascii="Times New Roman" w:hAnsi="Times New Roman" w:cs="Times New Roman"/>
        <w:b/>
        <w:sz w:val="24"/>
        <w:szCs w:val="24"/>
      </w:rPr>
    </w:pPr>
    <w:r w:rsidRPr="00CC292E">
      <w:rPr>
        <w:rFonts w:ascii="Times New Roman" w:hAnsi="Times New Roman" w:cs="Times New Roman"/>
        <w:sz w:val="24"/>
        <w:szCs w:val="24"/>
      </w:rPr>
      <w:t>Утверждаю:</w:t>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p>
  <w:p w:rsidR="00AB6E85" w:rsidRPr="00CC292E" w:rsidRDefault="00AB6E85" w:rsidP="00374D0E">
    <w:pPr>
      <w:pStyle w:val="a3"/>
      <w:ind w:firstLine="10773"/>
      <w:rPr>
        <w:rFonts w:ascii="Times New Roman" w:hAnsi="Times New Roman" w:cs="Times New Roman"/>
        <w:b/>
        <w:sz w:val="24"/>
        <w:szCs w:val="24"/>
      </w:rPr>
    </w:pPr>
    <w:r w:rsidRPr="00CC292E">
      <w:rPr>
        <w:rFonts w:ascii="Times New Roman" w:hAnsi="Times New Roman" w:cs="Times New Roman"/>
        <w:sz w:val="24"/>
        <w:szCs w:val="24"/>
      </w:rPr>
      <w:t>Директор КЦА при МЭ КР</w:t>
    </w:r>
  </w:p>
  <w:p w:rsidR="00AB6E85" w:rsidRPr="00CC292E" w:rsidRDefault="00AB6E85" w:rsidP="00374D0E">
    <w:pPr>
      <w:spacing w:after="0"/>
      <w:ind w:firstLine="10773"/>
      <w:rPr>
        <w:rFonts w:ascii="Times New Roman" w:hAnsi="Times New Roman" w:cs="Times New Roman"/>
        <w:sz w:val="24"/>
        <w:szCs w:val="24"/>
      </w:rPr>
    </w:pPr>
    <w:r w:rsidRPr="00CC292E">
      <w:rPr>
        <w:rFonts w:ascii="Times New Roman" w:hAnsi="Times New Roman" w:cs="Times New Roman"/>
        <w:sz w:val="24"/>
        <w:szCs w:val="24"/>
      </w:rPr>
      <w:t>__________________</w:t>
    </w:r>
    <w:r w:rsidR="00A33AE0">
      <w:rPr>
        <w:rFonts w:ascii="Times New Roman" w:hAnsi="Times New Roman" w:cs="Times New Roman"/>
        <w:sz w:val="24"/>
        <w:szCs w:val="24"/>
      </w:rPr>
      <w:t xml:space="preserve"> </w:t>
    </w:r>
    <w:proofErr w:type="spellStart"/>
    <w:r w:rsidR="00A33AE0">
      <w:rPr>
        <w:rFonts w:ascii="Times New Roman" w:hAnsi="Times New Roman" w:cs="Times New Roman"/>
        <w:sz w:val="24"/>
        <w:szCs w:val="24"/>
      </w:rPr>
      <w:t>Жунушакунов</w:t>
    </w:r>
    <w:proofErr w:type="spellEnd"/>
    <w:r w:rsidR="00A33AE0">
      <w:rPr>
        <w:rFonts w:ascii="Times New Roman" w:hAnsi="Times New Roman" w:cs="Times New Roman"/>
        <w:sz w:val="24"/>
        <w:szCs w:val="24"/>
      </w:rPr>
      <w:t xml:space="preserve"> К. Ш.</w:t>
    </w:r>
  </w:p>
  <w:p w:rsidR="00AB6E85" w:rsidRDefault="00AB6E85" w:rsidP="00374D0E">
    <w:pPr>
      <w:pStyle w:val="a3"/>
      <w:ind w:firstLine="10773"/>
      <w:rPr>
        <w:rFonts w:ascii="Times New Roman" w:hAnsi="Times New Roman" w:cs="Times New Roman"/>
        <w:sz w:val="20"/>
        <w:szCs w:val="20"/>
      </w:rPr>
    </w:pPr>
    <w:r w:rsidRPr="00CC292E">
      <w:rPr>
        <w:rFonts w:ascii="Times New Roman" w:hAnsi="Times New Roman" w:cs="Times New Roman"/>
        <w:sz w:val="24"/>
        <w:szCs w:val="24"/>
      </w:rPr>
      <w:t>М.П. «____»_______________20</w:t>
    </w:r>
    <w:r w:rsidR="00C9421F">
      <w:rPr>
        <w:rFonts w:ascii="Times New Roman" w:hAnsi="Times New Roman" w:cs="Times New Roman"/>
        <w:sz w:val="24"/>
        <w:szCs w:val="24"/>
      </w:rPr>
      <w:t>2</w:t>
    </w:r>
    <w:r w:rsidR="004B6609">
      <w:rPr>
        <w:rFonts w:ascii="Times New Roman" w:hAnsi="Times New Roman" w:cs="Times New Roman"/>
        <w:sz w:val="24"/>
        <w:szCs w:val="24"/>
      </w:rPr>
      <w:t>2</w:t>
    </w:r>
    <w:r w:rsidRPr="00CC292E">
      <w:rPr>
        <w:rFonts w:ascii="Times New Roman" w:hAnsi="Times New Roman" w:cs="Times New Roman"/>
        <w:sz w:val="24"/>
        <w:szCs w:val="24"/>
      </w:rPr>
      <w:t>г</w:t>
    </w:r>
    <w:r w:rsidRPr="00CC292E">
      <w:rPr>
        <w:rFonts w:ascii="Times New Roman" w:hAnsi="Times New Roman" w:cs="Times New Roman"/>
        <w:sz w:val="20"/>
        <w:szCs w:val="20"/>
      </w:rPr>
      <w:t xml:space="preserve">. </w:t>
    </w:r>
  </w:p>
  <w:p w:rsidR="00AB6E85" w:rsidRDefault="00AB6E85" w:rsidP="00374D0E">
    <w:pPr>
      <w:pStyle w:val="a3"/>
      <w:ind w:firstLine="10773"/>
      <w:rPr>
        <w:rFonts w:ascii="Times New Roman" w:hAnsi="Times New Roman" w:cs="Times New Roman"/>
        <w:sz w:val="20"/>
        <w:szCs w:val="20"/>
      </w:rPr>
    </w:pPr>
  </w:p>
  <w:p w:rsidR="00AB6E85" w:rsidRPr="006427A2" w:rsidRDefault="00AB6E85" w:rsidP="00374D0E">
    <w:pPr>
      <w:spacing w:after="0" w:line="240" w:lineRule="auto"/>
      <w:ind w:firstLine="10773"/>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Приложение к аттестату аккредитации</w:t>
    </w:r>
  </w:p>
  <w:p w:rsidR="00AB6E85" w:rsidRPr="006427A2" w:rsidRDefault="00AB6E85" w:rsidP="00374D0E">
    <w:pPr>
      <w:spacing w:after="0" w:line="240" w:lineRule="auto"/>
      <w:ind w:firstLine="10773"/>
      <w:rPr>
        <w:rFonts w:ascii="Times New Roman" w:eastAsia="Times New Roman" w:hAnsi="Times New Roman" w:cs="Times New Roman"/>
        <w:sz w:val="24"/>
        <w:szCs w:val="24"/>
      </w:rPr>
    </w:pPr>
    <w:r w:rsidRPr="006F2583">
      <w:rPr>
        <w:rFonts w:ascii="Times New Roman" w:eastAsia="Times New Roman" w:hAnsi="Times New Roman" w:cs="Times New Roman"/>
        <w:sz w:val="24"/>
        <w:szCs w:val="24"/>
      </w:rPr>
      <w:t>KG 417/КЦА.ОК.</w:t>
    </w:r>
    <w:r>
      <w:rPr>
        <w:rFonts w:ascii="Times New Roman" w:eastAsia="Times New Roman" w:hAnsi="Times New Roman" w:cs="Times New Roman"/>
        <w:sz w:val="24"/>
        <w:szCs w:val="24"/>
      </w:rPr>
      <w:t>_____</w:t>
    </w:r>
  </w:p>
  <w:p w:rsidR="00AB6E85" w:rsidRPr="00CC292E" w:rsidRDefault="00AB6E85" w:rsidP="00374D0E">
    <w:pPr>
      <w:pStyle w:val="a3"/>
      <w:ind w:firstLine="10773"/>
      <w:rPr>
        <w:rFonts w:ascii="Times New Roman" w:hAnsi="Times New Roman" w:cs="Times New Roman"/>
        <w:sz w:val="24"/>
        <w:szCs w:val="24"/>
      </w:rPr>
    </w:pPr>
    <w:r>
      <w:rPr>
        <w:rFonts w:ascii="Times New Roman" w:eastAsia="Times New Roman" w:hAnsi="Times New Roman" w:cs="Times New Roman"/>
        <w:sz w:val="24"/>
        <w:szCs w:val="24"/>
      </w:rPr>
      <w:t>«_____</w:t>
    </w:r>
    <w:r w:rsidRPr="006427A2">
      <w:rPr>
        <w:rFonts w:ascii="Times New Roman" w:eastAsia="Times New Roman" w:hAnsi="Times New Roman" w:cs="Times New Roman"/>
        <w:sz w:val="24"/>
        <w:szCs w:val="24"/>
      </w:rPr>
      <w:t>»__</w:t>
    </w:r>
    <w:r>
      <w:rPr>
        <w:rFonts w:ascii="Times New Roman" w:eastAsia="Times New Roman" w:hAnsi="Times New Roman" w:cs="Times New Roman"/>
        <w:sz w:val="24"/>
        <w:szCs w:val="24"/>
        <w:u w:val="single"/>
      </w:rPr>
      <w:t>________</w:t>
    </w:r>
    <w:r w:rsidRPr="006427A2">
      <w:rPr>
        <w:rFonts w:ascii="Times New Roman" w:eastAsia="Times New Roman" w:hAnsi="Times New Roman" w:cs="Times New Roman"/>
        <w:sz w:val="24"/>
        <w:szCs w:val="24"/>
      </w:rPr>
      <w:t>__20</w:t>
    </w:r>
    <w:r>
      <w:rPr>
        <w:rFonts w:ascii="Times New Roman" w:eastAsia="Times New Roman" w:hAnsi="Times New Roman" w:cs="Times New Roman"/>
        <w:sz w:val="24"/>
        <w:szCs w:val="24"/>
      </w:rPr>
      <w:t>2</w:t>
    </w:r>
    <w:r w:rsidR="004B6609">
      <w:rPr>
        <w:rFonts w:ascii="Times New Roman" w:eastAsia="Times New Roman" w:hAnsi="Times New Roman" w:cs="Times New Roman"/>
        <w:sz w:val="24"/>
        <w:szCs w:val="24"/>
      </w:rPr>
      <w:t>2</w:t>
    </w:r>
    <w:r w:rsidRPr="006427A2">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p w:rsidR="00AB6E85" w:rsidRDefault="00AB6E85" w:rsidP="00374D0E">
    <w:pPr>
      <w:pStyle w:val="a3"/>
      <w:tabs>
        <w:tab w:val="clear" w:pos="4677"/>
        <w:tab w:val="clear" w:pos="9355"/>
        <w:tab w:val="left" w:pos="66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7B65"/>
    <w:multiLevelType w:val="hybridMultilevel"/>
    <w:tmpl w:val="DC5C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3F3E31"/>
    <w:multiLevelType w:val="multilevel"/>
    <w:tmpl w:val="A0BA770A"/>
    <w:lvl w:ilvl="0">
      <w:start w:val="1"/>
      <w:numFmt w:val="decimal"/>
      <w:lvlText w:val="%1."/>
      <w:lvlJc w:val="left"/>
      <w:pPr>
        <w:tabs>
          <w:tab w:val="num" w:pos="927"/>
        </w:tabs>
        <w:ind w:left="927"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FCB4CC4"/>
    <w:multiLevelType w:val="hybridMultilevel"/>
    <w:tmpl w:val="5EB850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50B121E"/>
    <w:multiLevelType w:val="hybridMultilevel"/>
    <w:tmpl w:val="D91EE1B4"/>
    <w:lvl w:ilvl="0" w:tplc="E6528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2"/>
  <w:proofState w:spelling="clean"/>
  <w:revisionView w:inkAnnotations="0"/>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20"/>
    <w:rsid w:val="0000015E"/>
    <w:rsid w:val="00007BA7"/>
    <w:rsid w:val="00017D35"/>
    <w:rsid w:val="00024B7E"/>
    <w:rsid w:val="0003109F"/>
    <w:rsid w:val="000311D4"/>
    <w:rsid w:val="00042FEA"/>
    <w:rsid w:val="00046572"/>
    <w:rsid w:val="00062110"/>
    <w:rsid w:val="00064ED6"/>
    <w:rsid w:val="00075AE3"/>
    <w:rsid w:val="00077C9E"/>
    <w:rsid w:val="0008291F"/>
    <w:rsid w:val="000902C9"/>
    <w:rsid w:val="00092F52"/>
    <w:rsid w:val="000A5F12"/>
    <w:rsid w:val="000B14F4"/>
    <w:rsid w:val="000B5101"/>
    <w:rsid w:val="000B67E5"/>
    <w:rsid w:val="000C3BD0"/>
    <w:rsid w:val="000D020C"/>
    <w:rsid w:val="000D7F69"/>
    <w:rsid w:val="000E322B"/>
    <w:rsid w:val="000E40F1"/>
    <w:rsid w:val="000F171C"/>
    <w:rsid w:val="000F3FCB"/>
    <w:rsid w:val="00105FEC"/>
    <w:rsid w:val="00115762"/>
    <w:rsid w:val="001157A9"/>
    <w:rsid w:val="00115D12"/>
    <w:rsid w:val="00127F57"/>
    <w:rsid w:val="001349F4"/>
    <w:rsid w:val="001409EB"/>
    <w:rsid w:val="00140F72"/>
    <w:rsid w:val="00141BAA"/>
    <w:rsid w:val="00143773"/>
    <w:rsid w:val="00152506"/>
    <w:rsid w:val="00154352"/>
    <w:rsid w:val="00155B37"/>
    <w:rsid w:val="001602E9"/>
    <w:rsid w:val="0016243E"/>
    <w:rsid w:val="00175CEE"/>
    <w:rsid w:val="00182B6F"/>
    <w:rsid w:val="0018313B"/>
    <w:rsid w:val="00191FC8"/>
    <w:rsid w:val="001B413A"/>
    <w:rsid w:val="001B509D"/>
    <w:rsid w:val="001C2870"/>
    <w:rsid w:val="001C4DDB"/>
    <w:rsid w:val="001C5377"/>
    <w:rsid w:val="001E7C36"/>
    <w:rsid w:val="001F1953"/>
    <w:rsid w:val="001F4683"/>
    <w:rsid w:val="002003F0"/>
    <w:rsid w:val="00204288"/>
    <w:rsid w:val="00215BFD"/>
    <w:rsid w:val="00227C76"/>
    <w:rsid w:val="00227E8A"/>
    <w:rsid w:val="00250B7C"/>
    <w:rsid w:val="00270589"/>
    <w:rsid w:val="00283303"/>
    <w:rsid w:val="0028789F"/>
    <w:rsid w:val="00290484"/>
    <w:rsid w:val="002A38A2"/>
    <w:rsid w:val="002A4E35"/>
    <w:rsid w:val="002B0DC8"/>
    <w:rsid w:val="002C023D"/>
    <w:rsid w:val="002C6C33"/>
    <w:rsid w:val="002D0AAE"/>
    <w:rsid w:val="002E559F"/>
    <w:rsid w:val="002F0815"/>
    <w:rsid w:val="003044D3"/>
    <w:rsid w:val="003129E8"/>
    <w:rsid w:val="00316A6F"/>
    <w:rsid w:val="003175B4"/>
    <w:rsid w:val="003200C5"/>
    <w:rsid w:val="00336915"/>
    <w:rsid w:val="00350E2D"/>
    <w:rsid w:val="00354EEA"/>
    <w:rsid w:val="00357E3F"/>
    <w:rsid w:val="00363314"/>
    <w:rsid w:val="003658AD"/>
    <w:rsid w:val="00374D0E"/>
    <w:rsid w:val="003A5940"/>
    <w:rsid w:val="003B66EB"/>
    <w:rsid w:val="003B7AFA"/>
    <w:rsid w:val="003C05BB"/>
    <w:rsid w:val="003C2F16"/>
    <w:rsid w:val="003C6AF9"/>
    <w:rsid w:val="003D1C29"/>
    <w:rsid w:val="003E0EC5"/>
    <w:rsid w:val="003E3C4A"/>
    <w:rsid w:val="003E4DD5"/>
    <w:rsid w:val="003E7DFD"/>
    <w:rsid w:val="00402599"/>
    <w:rsid w:val="0040439A"/>
    <w:rsid w:val="004138BB"/>
    <w:rsid w:val="00420765"/>
    <w:rsid w:val="00427E1B"/>
    <w:rsid w:val="004318BE"/>
    <w:rsid w:val="00432EC5"/>
    <w:rsid w:val="00441AEE"/>
    <w:rsid w:val="00447124"/>
    <w:rsid w:val="00447915"/>
    <w:rsid w:val="004625E8"/>
    <w:rsid w:val="004967B7"/>
    <w:rsid w:val="004A3970"/>
    <w:rsid w:val="004B1543"/>
    <w:rsid w:val="004B6609"/>
    <w:rsid w:val="004C09B5"/>
    <w:rsid w:val="004C714D"/>
    <w:rsid w:val="004D15E5"/>
    <w:rsid w:val="004D2B90"/>
    <w:rsid w:val="004E264C"/>
    <w:rsid w:val="00503883"/>
    <w:rsid w:val="00506D48"/>
    <w:rsid w:val="00507F13"/>
    <w:rsid w:val="00513A83"/>
    <w:rsid w:val="0051454D"/>
    <w:rsid w:val="005167A7"/>
    <w:rsid w:val="00517D3F"/>
    <w:rsid w:val="00521969"/>
    <w:rsid w:val="005269F2"/>
    <w:rsid w:val="00544CC1"/>
    <w:rsid w:val="0055305F"/>
    <w:rsid w:val="005567C7"/>
    <w:rsid w:val="00557A2A"/>
    <w:rsid w:val="00570B97"/>
    <w:rsid w:val="005970DB"/>
    <w:rsid w:val="005A3B37"/>
    <w:rsid w:val="005A5CA4"/>
    <w:rsid w:val="005B0FA2"/>
    <w:rsid w:val="005B1C11"/>
    <w:rsid w:val="005B5627"/>
    <w:rsid w:val="005C2625"/>
    <w:rsid w:val="005C4623"/>
    <w:rsid w:val="005C6D2F"/>
    <w:rsid w:val="005E3A67"/>
    <w:rsid w:val="005F36A4"/>
    <w:rsid w:val="005F4E27"/>
    <w:rsid w:val="00602613"/>
    <w:rsid w:val="006045D6"/>
    <w:rsid w:val="00604CE5"/>
    <w:rsid w:val="006137F2"/>
    <w:rsid w:val="00613C9A"/>
    <w:rsid w:val="0062040C"/>
    <w:rsid w:val="00621A86"/>
    <w:rsid w:val="00626C16"/>
    <w:rsid w:val="0063264C"/>
    <w:rsid w:val="00637299"/>
    <w:rsid w:val="00640333"/>
    <w:rsid w:val="00641826"/>
    <w:rsid w:val="006427A2"/>
    <w:rsid w:val="00643B50"/>
    <w:rsid w:val="0064448B"/>
    <w:rsid w:val="006533E8"/>
    <w:rsid w:val="0065527F"/>
    <w:rsid w:val="006609E7"/>
    <w:rsid w:val="0067490D"/>
    <w:rsid w:val="00675BBF"/>
    <w:rsid w:val="006809FF"/>
    <w:rsid w:val="00684872"/>
    <w:rsid w:val="006A0C67"/>
    <w:rsid w:val="006A459A"/>
    <w:rsid w:val="006A5D99"/>
    <w:rsid w:val="006A7E30"/>
    <w:rsid w:val="006C3B63"/>
    <w:rsid w:val="006C6645"/>
    <w:rsid w:val="006D3D38"/>
    <w:rsid w:val="006E1181"/>
    <w:rsid w:val="006E15C9"/>
    <w:rsid w:val="006E408D"/>
    <w:rsid w:val="006F2583"/>
    <w:rsid w:val="006F4ACE"/>
    <w:rsid w:val="00702B32"/>
    <w:rsid w:val="00722FF2"/>
    <w:rsid w:val="00725AE0"/>
    <w:rsid w:val="00731518"/>
    <w:rsid w:val="00732CE4"/>
    <w:rsid w:val="007512CB"/>
    <w:rsid w:val="00756BAD"/>
    <w:rsid w:val="007704E0"/>
    <w:rsid w:val="00797EA2"/>
    <w:rsid w:val="007A5301"/>
    <w:rsid w:val="007B5DD7"/>
    <w:rsid w:val="007B6833"/>
    <w:rsid w:val="007C17C9"/>
    <w:rsid w:val="007C20DE"/>
    <w:rsid w:val="007C232B"/>
    <w:rsid w:val="007C5E1A"/>
    <w:rsid w:val="007C6442"/>
    <w:rsid w:val="007C7BF4"/>
    <w:rsid w:val="007D68FE"/>
    <w:rsid w:val="007E08D1"/>
    <w:rsid w:val="007E220B"/>
    <w:rsid w:val="007E3B4E"/>
    <w:rsid w:val="007F3CB4"/>
    <w:rsid w:val="00801BFB"/>
    <w:rsid w:val="00807B48"/>
    <w:rsid w:val="00811C63"/>
    <w:rsid w:val="00833F19"/>
    <w:rsid w:val="00834B86"/>
    <w:rsid w:val="00836447"/>
    <w:rsid w:val="0083731E"/>
    <w:rsid w:val="008452A2"/>
    <w:rsid w:val="0084671C"/>
    <w:rsid w:val="00852459"/>
    <w:rsid w:val="0085465A"/>
    <w:rsid w:val="0086721A"/>
    <w:rsid w:val="008761CE"/>
    <w:rsid w:val="00893083"/>
    <w:rsid w:val="00897354"/>
    <w:rsid w:val="008976A5"/>
    <w:rsid w:val="008A4809"/>
    <w:rsid w:val="008B7354"/>
    <w:rsid w:val="008E7297"/>
    <w:rsid w:val="008E7629"/>
    <w:rsid w:val="00907D3E"/>
    <w:rsid w:val="00915899"/>
    <w:rsid w:val="00920558"/>
    <w:rsid w:val="00920628"/>
    <w:rsid w:val="00923075"/>
    <w:rsid w:val="00930B31"/>
    <w:rsid w:val="00943302"/>
    <w:rsid w:val="00955803"/>
    <w:rsid w:val="00962578"/>
    <w:rsid w:val="00966921"/>
    <w:rsid w:val="0097212A"/>
    <w:rsid w:val="00974F94"/>
    <w:rsid w:val="009773D4"/>
    <w:rsid w:val="009818E1"/>
    <w:rsid w:val="00982C2B"/>
    <w:rsid w:val="0099082F"/>
    <w:rsid w:val="00992187"/>
    <w:rsid w:val="009B1FDE"/>
    <w:rsid w:val="009B2D53"/>
    <w:rsid w:val="009B4266"/>
    <w:rsid w:val="009B6986"/>
    <w:rsid w:val="009C78EB"/>
    <w:rsid w:val="009C7B08"/>
    <w:rsid w:val="009D08D1"/>
    <w:rsid w:val="009D3A8E"/>
    <w:rsid w:val="009D4BA9"/>
    <w:rsid w:val="009F6902"/>
    <w:rsid w:val="00A117EE"/>
    <w:rsid w:val="00A24377"/>
    <w:rsid w:val="00A2642E"/>
    <w:rsid w:val="00A31010"/>
    <w:rsid w:val="00A33AE0"/>
    <w:rsid w:val="00A4138E"/>
    <w:rsid w:val="00A45763"/>
    <w:rsid w:val="00A5165E"/>
    <w:rsid w:val="00A675AA"/>
    <w:rsid w:val="00A70B0F"/>
    <w:rsid w:val="00A768EA"/>
    <w:rsid w:val="00A83463"/>
    <w:rsid w:val="00A90B11"/>
    <w:rsid w:val="00A90EF6"/>
    <w:rsid w:val="00A96327"/>
    <w:rsid w:val="00A97E2B"/>
    <w:rsid w:val="00A97E44"/>
    <w:rsid w:val="00AB6E85"/>
    <w:rsid w:val="00AC2D05"/>
    <w:rsid w:val="00AC7305"/>
    <w:rsid w:val="00AD3C2C"/>
    <w:rsid w:val="00AE7E5C"/>
    <w:rsid w:val="00AF1A13"/>
    <w:rsid w:val="00AF4913"/>
    <w:rsid w:val="00B1472E"/>
    <w:rsid w:val="00B151C7"/>
    <w:rsid w:val="00B22E5E"/>
    <w:rsid w:val="00B26022"/>
    <w:rsid w:val="00B435FA"/>
    <w:rsid w:val="00B4480D"/>
    <w:rsid w:val="00B466A4"/>
    <w:rsid w:val="00B55AF4"/>
    <w:rsid w:val="00B567CB"/>
    <w:rsid w:val="00B72994"/>
    <w:rsid w:val="00B72A98"/>
    <w:rsid w:val="00B82419"/>
    <w:rsid w:val="00B85B6B"/>
    <w:rsid w:val="00B85C4F"/>
    <w:rsid w:val="00BA0439"/>
    <w:rsid w:val="00BB25A9"/>
    <w:rsid w:val="00BC0BD6"/>
    <w:rsid w:val="00BD07C6"/>
    <w:rsid w:val="00BE38A0"/>
    <w:rsid w:val="00BE4416"/>
    <w:rsid w:val="00BE63AB"/>
    <w:rsid w:val="00BF26CA"/>
    <w:rsid w:val="00C023D1"/>
    <w:rsid w:val="00C025B4"/>
    <w:rsid w:val="00C0412D"/>
    <w:rsid w:val="00C12DA5"/>
    <w:rsid w:val="00C2079B"/>
    <w:rsid w:val="00C2786C"/>
    <w:rsid w:val="00C30EC9"/>
    <w:rsid w:val="00C32742"/>
    <w:rsid w:val="00C36B79"/>
    <w:rsid w:val="00C405AE"/>
    <w:rsid w:val="00C456C9"/>
    <w:rsid w:val="00C54707"/>
    <w:rsid w:val="00C61B2D"/>
    <w:rsid w:val="00C72775"/>
    <w:rsid w:val="00C7537C"/>
    <w:rsid w:val="00C762B6"/>
    <w:rsid w:val="00C7708F"/>
    <w:rsid w:val="00C910DA"/>
    <w:rsid w:val="00C9421F"/>
    <w:rsid w:val="00C9513E"/>
    <w:rsid w:val="00CA32E2"/>
    <w:rsid w:val="00CA4CB4"/>
    <w:rsid w:val="00CB142F"/>
    <w:rsid w:val="00CC292E"/>
    <w:rsid w:val="00CC661E"/>
    <w:rsid w:val="00CC6880"/>
    <w:rsid w:val="00CE4756"/>
    <w:rsid w:val="00CE4852"/>
    <w:rsid w:val="00CE6EDA"/>
    <w:rsid w:val="00D027D1"/>
    <w:rsid w:val="00D25458"/>
    <w:rsid w:val="00D34EFF"/>
    <w:rsid w:val="00D3682B"/>
    <w:rsid w:val="00D43BB1"/>
    <w:rsid w:val="00D56D57"/>
    <w:rsid w:val="00D60903"/>
    <w:rsid w:val="00D71C56"/>
    <w:rsid w:val="00D73939"/>
    <w:rsid w:val="00D80119"/>
    <w:rsid w:val="00D80ABB"/>
    <w:rsid w:val="00D82302"/>
    <w:rsid w:val="00D82D0A"/>
    <w:rsid w:val="00D8700C"/>
    <w:rsid w:val="00D87279"/>
    <w:rsid w:val="00D94F2E"/>
    <w:rsid w:val="00D96A20"/>
    <w:rsid w:val="00DA71FF"/>
    <w:rsid w:val="00DC0C9B"/>
    <w:rsid w:val="00DC1630"/>
    <w:rsid w:val="00DC7B9E"/>
    <w:rsid w:val="00DC7D94"/>
    <w:rsid w:val="00DD72F3"/>
    <w:rsid w:val="00DE22E3"/>
    <w:rsid w:val="00DE6FE5"/>
    <w:rsid w:val="00DE7C54"/>
    <w:rsid w:val="00DF1C6B"/>
    <w:rsid w:val="00E077CF"/>
    <w:rsid w:val="00E106C6"/>
    <w:rsid w:val="00E12A6C"/>
    <w:rsid w:val="00E15DB5"/>
    <w:rsid w:val="00E26437"/>
    <w:rsid w:val="00E320DE"/>
    <w:rsid w:val="00E53324"/>
    <w:rsid w:val="00E5496D"/>
    <w:rsid w:val="00E6699A"/>
    <w:rsid w:val="00E72277"/>
    <w:rsid w:val="00E73742"/>
    <w:rsid w:val="00E811AA"/>
    <w:rsid w:val="00E82D01"/>
    <w:rsid w:val="00E87244"/>
    <w:rsid w:val="00E91E5F"/>
    <w:rsid w:val="00EA6FD6"/>
    <w:rsid w:val="00EB0F2F"/>
    <w:rsid w:val="00ED02BC"/>
    <w:rsid w:val="00EE0FF1"/>
    <w:rsid w:val="00EE1128"/>
    <w:rsid w:val="00EF519F"/>
    <w:rsid w:val="00F112C8"/>
    <w:rsid w:val="00F13661"/>
    <w:rsid w:val="00F16253"/>
    <w:rsid w:val="00F265CF"/>
    <w:rsid w:val="00F34ABA"/>
    <w:rsid w:val="00F44EF0"/>
    <w:rsid w:val="00F4610F"/>
    <w:rsid w:val="00F52DA8"/>
    <w:rsid w:val="00F55E24"/>
    <w:rsid w:val="00F57320"/>
    <w:rsid w:val="00F8307D"/>
    <w:rsid w:val="00F91251"/>
    <w:rsid w:val="00F92268"/>
    <w:rsid w:val="00F92B0A"/>
    <w:rsid w:val="00F93DB7"/>
    <w:rsid w:val="00F969C5"/>
    <w:rsid w:val="00FA061A"/>
    <w:rsid w:val="00FA3A2D"/>
    <w:rsid w:val="00FC4CA4"/>
    <w:rsid w:val="00FC7431"/>
    <w:rsid w:val="00FE350B"/>
    <w:rsid w:val="00FE5BB5"/>
    <w:rsid w:val="00FE73CA"/>
    <w:rsid w:val="00FF4DDA"/>
    <w:rsid w:val="00FF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797EA2"/>
    <w:pPr>
      <w:keepNext/>
      <w:keepLines/>
      <w:spacing w:before="240" w:after="0" w:line="240" w:lineRule="auto"/>
      <w:outlineLvl w:val="0"/>
    </w:pPr>
    <w:rPr>
      <w:rFonts w:ascii="Calibri Light" w:eastAsia="Times New Roman" w:hAnsi="Calibri Light" w:cs="Times New Roman"/>
      <w:b/>
      <w:color w:val="2E74B5"/>
      <w:sz w:val="32"/>
      <w:szCs w:val="32"/>
      <w:lang w:eastAsia="ru-RU"/>
    </w:rPr>
  </w:style>
  <w:style w:type="paragraph" w:styleId="2">
    <w:name w:val="heading 2"/>
    <w:basedOn w:val="a"/>
    <w:next w:val="a"/>
    <w:link w:val="20"/>
    <w:semiHidden/>
    <w:unhideWhenUsed/>
    <w:qFormat/>
    <w:rsid w:val="005B562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5B5627"/>
    <w:pPr>
      <w:keepNext/>
      <w:spacing w:after="0" w:line="240" w:lineRule="auto"/>
      <w:outlineLvl w:val="2"/>
    </w:pPr>
    <w:rPr>
      <w:rFonts w:ascii="Times New Roman" w:eastAsia="Times New Roman" w:hAnsi="Times New Roman"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0F2F"/>
    <w:pPr>
      <w:tabs>
        <w:tab w:val="center" w:pos="4677"/>
        <w:tab w:val="right" w:pos="9355"/>
      </w:tabs>
      <w:spacing w:after="0" w:line="240" w:lineRule="auto"/>
    </w:pPr>
  </w:style>
  <w:style w:type="character" w:customStyle="1" w:styleId="a4">
    <w:name w:val="Верхний колонтитул Знак"/>
    <w:basedOn w:val="a0"/>
    <w:link w:val="a3"/>
    <w:rsid w:val="00EB0F2F"/>
  </w:style>
  <w:style w:type="paragraph" w:styleId="a5">
    <w:name w:val="footer"/>
    <w:basedOn w:val="a"/>
    <w:link w:val="a6"/>
    <w:uiPriority w:val="99"/>
    <w:unhideWhenUsed/>
    <w:rsid w:val="00EB0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F2F"/>
  </w:style>
  <w:style w:type="paragraph" w:styleId="a7">
    <w:name w:val="Balloon Text"/>
    <w:basedOn w:val="a"/>
    <w:link w:val="a8"/>
    <w:uiPriority w:val="99"/>
    <w:semiHidden/>
    <w:unhideWhenUsed/>
    <w:rsid w:val="00EB0F2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B0F2F"/>
    <w:rPr>
      <w:rFonts w:ascii="Tahoma" w:hAnsi="Tahoma" w:cs="Tahoma"/>
      <w:sz w:val="16"/>
      <w:szCs w:val="16"/>
    </w:rPr>
  </w:style>
  <w:style w:type="table" w:styleId="a9">
    <w:name w:val="Table Grid"/>
    <w:basedOn w:val="a1"/>
    <w:uiPriority w:val="39"/>
    <w:rsid w:val="00EB0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5B5627"/>
    <w:rPr>
      <w:rFonts w:ascii="Cambria" w:eastAsia="Times New Roman" w:hAnsi="Cambria" w:cs="Times New Roman"/>
      <w:b/>
      <w:bCs/>
      <w:i/>
      <w:iCs/>
      <w:sz w:val="28"/>
      <w:szCs w:val="28"/>
      <w:lang w:eastAsia="ru-RU"/>
    </w:rPr>
  </w:style>
  <w:style w:type="character" w:styleId="aa">
    <w:name w:val="Emphasis"/>
    <w:uiPriority w:val="20"/>
    <w:qFormat/>
    <w:rsid w:val="005B5627"/>
    <w:rPr>
      <w:i/>
      <w:iCs/>
    </w:rPr>
  </w:style>
  <w:style w:type="character" w:customStyle="1" w:styleId="apple-converted-space">
    <w:name w:val="apple-converted-space"/>
    <w:basedOn w:val="a0"/>
    <w:rsid w:val="005B5627"/>
  </w:style>
  <w:style w:type="paragraph" w:styleId="ab">
    <w:name w:val="Body Text"/>
    <w:basedOn w:val="a"/>
    <w:link w:val="ac"/>
    <w:rsid w:val="005B5627"/>
    <w:pPr>
      <w:spacing w:after="0" w:line="240" w:lineRule="auto"/>
    </w:pPr>
    <w:rPr>
      <w:rFonts w:ascii="Times New Roman" w:eastAsia="Times New Roman" w:hAnsi="Times New Roman" w:cs="Times New Roman"/>
      <w:sz w:val="24"/>
      <w:szCs w:val="20"/>
      <w:lang w:eastAsia="ko-KR"/>
    </w:rPr>
  </w:style>
  <w:style w:type="character" w:customStyle="1" w:styleId="ac">
    <w:name w:val="Основной текст Знак"/>
    <w:link w:val="ab"/>
    <w:rsid w:val="005B5627"/>
    <w:rPr>
      <w:rFonts w:ascii="Times New Roman" w:eastAsia="Times New Roman" w:hAnsi="Times New Roman" w:cs="Times New Roman"/>
      <w:sz w:val="24"/>
      <w:szCs w:val="20"/>
      <w:lang w:eastAsia="ko-KR"/>
    </w:rPr>
  </w:style>
  <w:style w:type="character" w:customStyle="1" w:styleId="30">
    <w:name w:val="Заголовок 3 Знак"/>
    <w:link w:val="3"/>
    <w:rsid w:val="005B5627"/>
    <w:rPr>
      <w:rFonts w:ascii="Times New Roman" w:eastAsia="Times New Roman" w:hAnsi="Times New Roman" w:cs="Times New Roman"/>
      <w:sz w:val="24"/>
      <w:szCs w:val="20"/>
      <w:lang w:eastAsia="ko-KR"/>
    </w:rPr>
  </w:style>
  <w:style w:type="paragraph" w:styleId="ad">
    <w:name w:val="No Spacing"/>
    <w:uiPriority w:val="1"/>
    <w:qFormat/>
    <w:rsid w:val="00F92B0A"/>
    <w:rPr>
      <w:sz w:val="22"/>
      <w:szCs w:val="22"/>
      <w:lang w:eastAsia="en-US"/>
    </w:rPr>
  </w:style>
  <w:style w:type="paragraph" w:styleId="ae">
    <w:name w:val="List Paragraph"/>
    <w:basedOn w:val="a"/>
    <w:uiPriority w:val="34"/>
    <w:qFormat/>
    <w:rsid w:val="00D87279"/>
    <w:pPr>
      <w:ind w:left="720"/>
      <w:contextualSpacing/>
    </w:pPr>
  </w:style>
  <w:style w:type="character" w:customStyle="1" w:styleId="af">
    <w:name w:val="Другое_"/>
    <w:link w:val="af0"/>
    <w:rsid w:val="003E4DD5"/>
    <w:rPr>
      <w:shd w:val="clear" w:color="auto" w:fill="FFFFFF"/>
    </w:rPr>
  </w:style>
  <w:style w:type="paragraph" w:customStyle="1" w:styleId="af0">
    <w:name w:val="Другое"/>
    <w:basedOn w:val="a"/>
    <w:link w:val="af"/>
    <w:rsid w:val="003E4DD5"/>
    <w:pPr>
      <w:widowControl w:val="0"/>
      <w:shd w:val="clear" w:color="auto" w:fill="FFFFFF"/>
      <w:spacing w:after="0" w:line="240" w:lineRule="auto"/>
    </w:pPr>
    <w:rPr>
      <w:sz w:val="20"/>
      <w:szCs w:val="20"/>
      <w:lang w:eastAsia="ru-RU"/>
    </w:rPr>
  </w:style>
  <w:style w:type="numbering" w:customStyle="1" w:styleId="11">
    <w:name w:val="Нет списка1"/>
    <w:next w:val="a2"/>
    <w:uiPriority w:val="99"/>
    <w:semiHidden/>
    <w:unhideWhenUsed/>
    <w:rsid w:val="002A38A2"/>
  </w:style>
  <w:style w:type="table" w:customStyle="1" w:styleId="12">
    <w:name w:val="Сетка таблицы1"/>
    <w:basedOn w:val="a1"/>
    <w:next w:val="a9"/>
    <w:uiPriority w:val="59"/>
    <w:rsid w:val="002A3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2003F0"/>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2003F0"/>
    <w:pPr>
      <w:widowControl w:val="0"/>
      <w:shd w:val="clear" w:color="auto" w:fill="FFFFFF"/>
      <w:spacing w:after="60" w:line="0" w:lineRule="atLeast"/>
      <w:jc w:val="center"/>
    </w:pPr>
    <w:rPr>
      <w:rFonts w:ascii="Times New Roman" w:eastAsia="Times New Roman" w:hAnsi="Times New Roman" w:cs="Times New Roman"/>
      <w:b/>
      <w:bCs/>
      <w:sz w:val="18"/>
      <w:szCs w:val="18"/>
      <w:lang w:eastAsia="ru-RU"/>
    </w:rPr>
  </w:style>
  <w:style w:type="character" w:customStyle="1" w:styleId="10">
    <w:name w:val="Заголовок 1 Знак"/>
    <w:link w:val="1"/>
    <w:uiPriority w:val="9"/>
    <w:rsid w:val="00797EA2"/>
    <w:rPr>
      <w:rFonts w:ascii="Calibri Light" w:eastAsia="Times New Roman" w:hAnsi="Calibri Light" w:cs="Times New Roman"/>
      <w:b/>
      <w:color w:val="2E74B5"/>
      <w:sz w:val="32"/>
      <w:szCs w:val="32"/>
    </w:rPr>
  </w:style>
  <w:style w:type="paragraph" w:customStyle="1" w:styleId="j12">
    <w:name w:val="j12"/>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797EA2"/>
  </w:style>
  <w:style w:type="paragraph" w:customStyle="1" w:styleId="j14">
    <w:name w:val="j14"/>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797EA2"/>
  </w:style>
  <w:style w:type="paragraph" w:styleId="af1">
    <w:name w:val="Normal (Web)"/>
    <w:basedOn w:val="a"/>
    <w:uiPriority w:val="99"/>
    <w:unhideWhenUsed/>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4">
    <w:name w:val="fontstyle74"/>
    <w:rsid w:val="00797EA2"/>
  </w:style>
  <w:style w:type="character" w:styleId="af2">
    <w:name w:val="page number"/>
    <w:rsid w:val="00797EA2"/>
  </w:style>
  <w:style w:type="character" w:customStyle="1" w:styleId="fontstyle55">
    <w:name w:val="fontstyle55"/>
    <w:rsid w:val="00797EA2"/>
  </w:style>
  <w:style w:type="character" w:customStyle="1" w:styleId="fontstyle64">
    <w:name w:val="fontstyle64"/>
    <w:rsid w:val="00797EA2"/>
  </w:style>
  <w:style w:type="paragraph" w:customStyle="1" w:styleId="tkTekst">
    <w:name w:val="_Текст обычный (tkTekst)"/>
    <w:basedOn w:val="a"/>
    <w:rsid w:val="00797EA2"/>
    <w:pPr>
      <w:spacing w:after="60"/>
      <w:ind w:firstLine="567"/>
      <w:jc w:val="both"/>
    </w:pPr>
    <w:rPr>
      <w:rFonts w:ascii="Arial" w:eastAsia="Times New Roman" w:hAnsi="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797EA2"/>
    <w:pPr>
      <w:keepNext/>
      <w:keepLines/>
      <w:spacing w:before="240" w:after="0" w:line="240" w:lineRule="auto"/>
      <w:outlineLvl w:val="0"/>
    </w:pPr>
    <w:rPr>
      <w:rFonts w:ascii="Calibri Light" w:eastAsia="Times New Roman" w:hAnsi="Calibri Light" w:cs="Times New Roman"/>
      <w:b/>
      <w:color w:val="2E74B5"/>
      <w:sz w:val="32"/>
      <w:szCs w:val="32"/>
      <w:lang w:eastAsia="ru-RU"/>
    </w:rPr>
  </w:style>
  <w:style w:type="paragraph" w:styleId="2">
    <w:name w:val="heading 2"/>
    <w:basedOn w:val="a"/>
    <w:next w:val="a"/>
    <w:link w:val="20"/>
    <w:semiHidden/>
    <w:unhideWhenUsed/>
    <w:qFormat/>
    <w:rsid w:val="005B562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5B5627"/>
    <w:pPr>
      <w:keepNext/>
      <w:spacing w:after="0" w:line="240" w:lineRule="auto"/>
      <w:outlineLvl w:val="2"/>
    </w:pPr>
    <w:rPr>
      <w:rFonts w:ascii="Times New Roman" w:eastAsia="Times New Roman" w:hAnsi="Times New Roman"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0F2F"/>
    <w:pPr>
      <w:tabs>
        <w:tab w:val="center" w:pos="4677"/>
        <w:tab w:val="right" w:pos="9355"/>
      </w:tabs>
      <w:spacing w:after="0" w:line="240" w:lineRule="auto"/>
    </w:pPr>
  </w:style>
  <w:style w:type="character" w:customStyle="1" w:styleId="a4">
    <w:name w:val="Верхний колонтитул Знак"/>
    <w:basedOn w:val="a0"/>
    <w:link w:val="a3"/>
    <w:rsid w:val="00EB0F2F"/>
  </w:style>
  <w:style w:type="paragraph" w:styleId="a5">
    <w:name w:val="footer"/>
    <w:basedOn w:val="a"/>
    <w:link w:val="a6"/>
    <w:uiPriority w:val="99"/>
    <w:unhideWhenUsed/>
    <w:rsid w:val="00EB0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F2F"/>
  </w:style>
  <w:style w:type="paragraph" w:styleId="a7">
    <w:name w:val="Balloon Text"/>
    <w:basedOn w:val="a"/>
    <w:link w:val="a8"/>
    <w:uiPriority w:val="99"/>
    <w:semiHidden/>
    <w:unhideWhenUsed/>
    <w:rsid w:val="00EB0F2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B0F2F"/>
    <w:rPr>
      <w:rFonts w:ascii="Tahoma" w:hAnsi="Tahoma" w:cs="Tahoma"/>
      <w:sz w:val="16"/>
      <w:szCs w:val="16"/>
    </w:rPr>
  </w:style>
  <w:style w:type="table" w:styleId="a9">
    <w:name w:val="Table Grid"/>
    <w:basedOn w:val="a1"/>
    <w:uiPriority w:val="39"/>
    <w:rsid w:val="00EB0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5B5627"/>
    <w:rPr>
      <w:rFonts w:ascii="Cambria" w:eastAsia="Times New Roman" w:hAnsi="Cambria" w:cs="Times New Roman"/>
      <w:b/>
      <w:bCs/>
      <w:i/>
      <w:iCs/>
      <w:sz w:val="28"/>
      <w:szCs w:val="28"/>
      <w:lang w:eastAsia="ru-RU"/>
    </w:rPr>
  </w:style>
  <w:style w:type="character" w:styleId="aa">
    <w:name w:val="Emphasis"/>
    <w:uiPriority w:val="20"/>
    <w:qFormat/>
    <w:rsid w:val="005B5627"/>
    <w:rPr>
      <w:i/>
      <w:iCs/>
    </w:rPr>
  </w:style>
  <w:style w:type="character" w:customStyle="1" w:styleId="apple-converted-space">
    <w:name w:val="apple-converted-space"/>
    <w:basedOn w:val="a0"/>
    <w:rsid w:val="005B5627"/>
  </w:style>
  <w:style w:type="paragraph" w:styleId="ab">
    <w:name w:val="Body Text"/>
    <w:basedOn w:val="a"/>
    <w:link w:val="ac"/>
    <w:rsid w:val="005B5627"/>
    <w:pPr>
      <w:spacing w:after="0" w:line="240" w:lineRule="auto"/>
    </w:pPr>
    <w:rPr>
      <w:rFonts w:ascii="Times New Roman" w:eastAsia="Times New Roman" w:hAnsi="Times New Roman" w:cs="Times New Roman"/>
      <w:sz w:val="24"/>
      <w:szCs w:val="20"/>
      <w:lang w:eastAsia="ko-KR"/>
    </w:rPr>
  </w:style>
  <w:style w:type="character" w:customStyle="1" w:styleId="ac">
    <w:name w:val="Основной текст Знак"/>
    <w:link w:val="ab"/>
    <w:rsid w:val="005B5627"/>
    <w:rPr>
      <w:rFonts w:ascii="Times New Roman" w:eastAsia="Times New Roman" w:hAnsi="Times New Roman" w:cs="Times New Roman"/>
      <w:sz w:val="24"/>
      <w:szCs w:val="20"/>
      <w:lang w:eastAsia="ko-KR"/>
    </w:rPr>
  </w:style>
  <w:style w:type="character" w:customStyle="1" w:styleId="30">
    <w:name w:val="Заголовок 3 Знак"/>
    <w:link w:val="3"/>
    <w:rsid w:val="005B5627"/>
    <w:rPr>
      <w:rFonts w:ascii="Times New Roman" w:eastAsia="Times New Roman" w:hAnsi="Times New Roman" w:cs="Times New Roman"/>
      <w:sz w:val="24"/>
      <w:szCs w:val="20"/>
      <w:lang w:eastAsia="ko-KR"/>
    </w:rPr>
  </w:style>
  <w:style w:type="paragraph" w:styleId="ad">
    <w:name w:val="No Spacing"/>
    <w:uiPriority w:val="1"/>
    <w:qFormat/>
    <w:rsid w:val="00F92B0A"/>
    <w:rPr>
      <w:sz w:val="22"/>
      <w:szCs w:val="22"/>
      <w:lang w:eastAsia="en-US"/>
    </w:rPr>
  </w:style>
  <w:style w:type="paragraph" w:styleId="ae">
    <w:name w:val="List Paragraph"/>
    <w:basedOn w:val="a"/>
    <w:uiPriority w:val="34"/>
    <w:qFormat/>
    <w:rsid w:val="00D87279"/>
    <w:pPr>
      <w:ind w:left="720"/>
      <w:contextualSpacing/>
    </w:pPr>
  </w:style>
  <w:style w:type="character" w:customStyle="1" w:styleId="af">
    <w:name w:val="Другое_"/>
    <w:link w:val="af0"/>
    <w:rsid w:val="003E4DD5"/>
    <w:rPr>
      <w:shd w:val="clear" w:color="auto" w:fill="FFFFFF"/>
    </w:rPr>
  </w:style>
  <w:style w:type="paragraph" w:customStyle="1" w:styleId="af0">
    <w:name w:val="Другое"/>
    <w:basedOn w:val="a"/>
    <w:link w:val="af"/>
    <w:rsid w:val="003E4DD5"/>
    <w:pPr>
      <w:widowControl w:val="0"/>
      <w:shd w:val="clear" w:color="auto" w:fill="FFFFFF"/>
      <w:spacing w:after="0" w:line="240" w:lineRule="auto"/>
    </w:pPr>
    <w:rPr>
      <w:sz w:val="20"/>
      <w:szCs w:val="20"/>
      <w:lang w:eastAsia="ru-RU"/>
    </w:rPr>
  </w:style>
  <w:style w:type="numbering" w:customStyle="1" w:styleId="11">
    <w:name w:val="Нет списка1"/>
    <w:next w:val="a2"/>
    <w:uiPriority w:val="99"/>
    <w:semiHidden/>
    <w:unhideWhenUsed/>
    <w:rsid w:val="002A38A2"/>
  </w:style>
  <w:style w:type="table" w:customStyle="1" w:styleId="12">
    <w:name w:val="Сетка таблицы1"/>
    <w:basedOn w:val="a1"/>
    <w:next w:val="a9"/>
    <w:uiPriority w:val="59"/>
    <w:rsid w:val="002A3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2003F0"/>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2003F0"/>
    <w:pPr>
      <w:widowControl w:val="0"/>
      <w:shd w:val="clear" w:color="auto" w:fill="FFFFFF"/>
      <w:spacing w:after="60" w:line="0" w:lineRule="atLeast"/>
      <w:jc w:val="center"/>
    </w:pPr>
    <w:rPr>
      <w:rFonts w:ascii="Times New Roman" w:eastAsia="Times New Roman" w:hAnsi="Times New Roman" w:cs="Times New Roman"/>
      <w:b/>
      <w:bCs/>
      <w:sz w:val="18"/>
      <w:szCs w:val="18"/>
      <w:lang w:eastAsia="ru-RU"/>
    </w:rPr>
  </w:style>
  <w:style w:type="character" w:customStyle="1" w:styleId="10">
    <w:name w:val="Заголовок 1 Знак"/>
    <w:link w:val="1"/>
    <w:uiPriority w:val="9"/>
    <w:rsid w:val="00797EA2"/>
    <w:rPr>
      <w:rFonts w:ascii="Calibri Light" w:eastAsia="Times New Roman" w:hAnsi="Calibri Light" w:cs="Times New Roman"/>
      <w:b/>
      <w:color w:val="2E74B5"/>
      <w:sz w:val="32"/>
      <w:szCs w:val="32"/>
    </w:rPr>
  </w:style>
  <w:style w:type="paragraph" w:customStyle="1" w:styleId="j12">
    <w:name w:val="j12"/>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797EA2"/>
  </w:style>
  <w:style w:type="paragraph" w:customStyle="1" w:styleId="j14">
    <w:name w:val="j14"/>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797EA2"/>
  </w:style>
  <w:style w:type="paragraph" w:styleId="af1">
    <w:name w:val="Normal (Web)"/>
    <w:basedOn w:val="a"/>
    <w:uiPriority w:val="99"/>
    <w:unhideWhenUsed/>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4">
    <w:name w:val="fontstyle74"/>
    <w:rsid w:val="00797EA2"/>
  </w:style>
  <w:style w:type="character" w:styleId="af2">
    <w:name w:val="page number"/>
    <w:rsid w:val="00797EA2"/>
  </w:style>
  <w:style w:type="character" w:customStyle="1" w:styleId="fontstyle55">
    <w:name w:val="fontstyle55"/>
    <w:rsid w:val="00797EA2"/>
  </w:style>
  <w:style w:type="character" w:customStyle="1" w:styleId="fontstyle64">
    <w:name w:val="fontstyle64"/>
    <w:rsid w:val="00797EA2"/>
  </w:style>
  <w:style w:type="paragraph" w:customStyle="1" w:styleId="tkTekst">
    <w:name w:val="_Текст обычный (tkTekst)"/>
    <w:basedOn w:val="a"/>
    <w:rsid w:val="00797EA2"/>
    <w:pPr>
      <w:spacing w:after="60"/>
      <w:ind w:firstLine="567"/>
      <w:jc w:val="both"/>
    </w:pPr>
    <w:rPr>
      <w:rFonts w:ascii="Arial" w:eastAsia="Times New Roman" w:hAnsi="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D051-35C7-476A-A4A1-61EBCDFD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19296</Words>
  <Characters>109992</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TechLine</dc:creator>
  <cp:lastModifiedBy>KCA</cp:lastModifiedBy>
  <cp:revision>2</cp:revision>
  <cp:lastPrinted>2022-05-16T06:17:00Z</cp:lastPrinted>
  <dcterms:created xsi:type="dcterms:W3CDTF">2023-03-28T09:44:00Z</dcterms:created>
  <dcterms:modified xsi:type="dcterms:W3CDTF">2023-03-28T09:44:00Z</dcterms:modified>
</cp:coreProperties>
</file>