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710" w:rsidRPr="00FF786D" w:rsidRDefault="002124F4" w:rsidP="00EC271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EC2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C2710" w:rsidRPr="00FF786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УТВЕРЖДАЮ</w:t>
      </w:r>
    </w:p>
    <w:p w:rsidR="00EC2710" w:rsidRDefault="00EC2710" w:rsidP="00EC2710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noProof/>
          <w:lang w:eastAsia="ru-RU"/>
        </w:rPr>
      </w:pPr>
      <w:r w:rsidRPr="00FF786D">
        <w:rPr>
          <w:rFonts w:ascii="Times New Roman" w:eastAsia="Times New Roman" w:hAnsi="Times New Roman" w:cs="Times New Roman"/>
          <w:noProof/>
          <w:lang w:eastAsia="ru-RU"/>
        </w:rPr>
        <w:t xml:space="preserve">Директор  </w:t>
      </w:r>
    </w:p>
    <w:p w:rsidR="00EC2710" w:rsidRPr="00FF786D" w:rsidRDefault="00EC2710" w:rsidP="00EC2710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noProof/>
          <w:lang w:eastAsia="ru-RU"/>
        </w:rPr>
      </w:pPr>
      <w:r w:rsidRPr="00FF786D">
        <w:rPr>
          <w:rFonts w:ascii="Times New Roman" w:eastAsia="Times New Roman" w:hAnsi="Times New Roman" w:cs="Times New Roman"/>
          <w:noProof/>
          <w:lang w:eastAsia="ru-RU"/>
        </w:rPr>
        <w:t>Кыргызского Центра Аккредитации</w:t>
      </w:r>
    </w:p>
    <w:p w:rsidR="00EC2710" w:rsidRPr="00FF786D" w:rsidRDefault="00EC2710" w:rsidP="00EC2710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noProof/>
          <w:lang w:eastAsia="ru-RU"/>
        </w:rPr>
      </w:pPr>
      <w:r w:rsidRPr="00FF786D">
        <w:rPr>
          <w:rFonts w:ascii="Times New Roman" w:eastAsia="Times New Roman" w:hAnsi="Times New Roman" w:cs="Times New Roman"/>
          <w:noProof/>
          <w:lang w:eastAsia="ru-RU"/>
        </w:rPr>
        <w:t>при МЭ</w:t>
      </w:r>
      <w:r>
        <w:rPr>
          <w:rFonts w:ascii="Times New Roman" w:eastAsia="Times New Roman" w:hAnsi="Times New Roman" w:cs="Times New Roman"/>
          <w:noProof/>
          <w:lang w:eastAsia="ru-RU"/>
        </w:rPr>
        <w:t>К</w:t>
      </w:r>
      <w:r w:rsidRPr="00FF786D">
        <w:rPr>
          <w:rFonts w:ascii="Times New Roman" w:eastAsia="Times New Roman" w:hAnsi="Times New Roman" w:cs="Times New Roman"/>
          <w:noProof/>
          <w:lang w:eastAsia="ru-RU"/>
        </w:rPr>
        <w:t xml:space="preserve"> КР</w:t>
      </w:r>
    </w:p>
    <w:p w:rsidR="00EC2710" w:rsidRPr="00FF786D" w:rsidRDefault="00EC2710" w:rsidP="00EC2710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noProof/>
          <w:lang w:eastAsia="ru-RU"/>
        </w:rPr>
      </w:pPr>
      <w:r w:rsidRPr="00FF786D">
        <w:rPr>
          <w:rFonts w:ascii="Times New Roman" w:eastAsia="Times New Roman" w:hAnsi="Times New Roman" w:cs="Times New Roman"/>
          <w:noProof/>
          <w:lang w:eastAsia="ru-RU"/>
        </w:rPr>
        <w:t>______</w:t>
      </w:r>
      <w:r>
        <w:rPr>
          <w:rFonts w:ascii="Times New Roman" w:eastAsia="Times New Roman" w:hAnsi="Times New Roman" w:cs="Times New Roman"/>
          <w:noProof/>
          <w:lang w:eastAsia="ru-RU"/>
        </w:rPr>
        <w:t>______________ А.Т. Ахмеджанова</w:t>
      </w:r>
    </w:p>
    <w:p w:rsidR="00EC2710" w:rsidRPr="00FF786D" w:rsidRDefault="00EC2710" w:rsidP="00EC2710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lang w:eastAsia="ru-RU"/>
        </w:rPr>
      </w:pPr>
      <w:r w:rsidRPr="00FF786D">
        <w:rPr>
          <w:rFonts w:ascii="Times New Roman" w:eastAsia="Times New Roman" w:hAnsi="Times New Roman" w:cs="Times New Roman"/>
          <w:noProof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FF786D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FF786D">
        <w:rPr>
          <w:rFonts w:ascii="Times New Roman" w:eastAsia="Times New Roman" w:hAnsi="Times New Roman" w:cs="Times New Roman"/>
          <w:lang w:eastAsia="ru-RU"/>
        </w:rPr>
        <w:t>М.П.</w:t>
      </w:r>
    </w:p>
    <w:p w:rsidR="00EC2710" w:rsidRPr="00FF786D" w:rsidRDefault="00EC2710" w:rsidP="00EC2710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lang w:eastAsia="ru-RU"/>
        </w:rPr>
      </w:pPr>
      <w:r w:rsidRPr="00FF786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Приложение к аттестату аккредитации</w:t>
      </w:r>
    </w:p>
    <w:p w:rsidR="00EC2710" w:rsidRPr="00FF786D" w:rsidRDefault="00EC2710" w:rsidP="00EC271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F786D">
        <w:rPr>
          <w:rFonts w:ascii="Times New Roman" w:eastAsia="Times New Roman" w:hAnsi="Times New Roman" w:cs="Times New Roman"/>
          <w:lang w:eastAsia="ru-RU"/>
        </w:rPr>
        <w:t>№    ____________________________</w:t>
      </w:r>
    </w:p>
    <w:p w:rsidR="00EC2710" w:rsidRPr="00FF786D" w:rsidRDefault="00EC2710" w:rsidP="00EC2710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lang w:eastAsia="ru-RU"/>
        </w:rPr>
      </w:pPr>
      <w:r w:rsidRPr="00FF786D">
        <w:rPr>
          <w:rFonts w:ascii="Times New Roman" w:eastAsia="Times New Roman" w:hAnsi="Times New Roman" w:cs="Times New Roman"/>
          <w:lang w:eastAsia="ru-RU"/>
        </w:rPr>
        <w:t>от «_____»_________________20    ___г.</w:t>
      </w:r>
    </w:p>
    <w:p w:rsidR="00824F64" w:rsidRPr="00CB6BCB" w:rsidRDefault="00824F64" w:rsidP="00EC271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24F64" w:rsidRPr="00824F64" w:rsidRDefault="00824F64" w:rsidP="00824F6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824F6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ОБЛАСТЬ АККРЕДИТАЦИИ</w:t>
      </w:r>
    </w:p>
    <w:p w:rsidR="00824F64" w:rsidRPr="00824F64" w:rsidRDefault="00824F64" w:rsidP="00824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2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 контроля по проведению контроля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724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ИОНИЗИРУЮЩИХ И НЕИОНИЗИРУЮЩИХ ИЗЛУЧЕНИЙ (ИИиНИ)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724CA" w:rsidRDefault="00824F64" w:rsidP="00C72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24F6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</w:t>
      </w:r>
      <w:r w:rsidRPr="00824F6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деятельность</w:t>
      </w:r>
    </w:p>
    <w:p w:rsidR="00824F64" w:rsidRPr="00C724CA" w:rsidRDefault="00C724CA" w:rsidP="00C72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</w:t>
      </w:r>
      <w:r w:rsidR="00414A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СГЛ Жайылского РЦПЗиГСЭН</w:t>
      </w:r>
      <w:r w:rsidR="00824F64" w:rsidRPr="00824F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824F64" w:rsidRPr="00824F64" w:rsidRDefault="00824F64" w:rsidP="00824F64">
      <w:pPr>
        <w:shd w:val="clear" w:color="auto" w:fill="FFFFFF"/>
        <w:spacing w:after="0" w:line="240" w:lineRule="auto"/>
        <w:ind w:left="142" w:right="153"/>
        <w:jc w:val="center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  <w:r w:rsidRPr="00824F64">
        <w:rPr>
          <w:rFonts w:ascii="Times New Roman" w:eastAsia="Times New Roman" w:hAnsi="Times New Roman" w:cs="Times New Roman"/>
          <w:sz w:val="20"/>
          <w:szCs w:val="19"/>
          <w:lang w:eastAsia="ru-RU"/>
        </w:rPr>
        <w:t>наименование Органа контроля и организации заявителя</w:t>
      </w:r>
    </w:p>
    <w:p w:rsidR="00824F64" w:rsidRPr="00824F64" w:rsidRDefault="00824F64" w:rsidP="00824F64">
      <w:pPr>
        <w:shd w:val="clear" w:color="auto" w:fill="FFFFFF"/>
        <w:spacing w:after="0" w:line="240" w:lineRule="auto"/>
        <w:ind w:left="1416" w:right="155" w:hanging="1416"/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 w:rsidRPr="00824F64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Тип органа контроля по </w:t>
      </w:r>
      <w:r w:rsidRPr="00824F64">
        <w:rPr>
          <w:rFonts w:ascii="Arial" w:eastAsia="Times New Roman" w:hAnsi="Arial" w:cs="Cambria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ISO/IEC 17020-</w:t>
      </w:r>
      <w:r w:rsidR="00774A8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(</w:t>
      </w:r>
      <w:r w:rsidR="0028485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вариант</w:t>
      </w:r>
      <w:r w:rsidR="00774A8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А</w:t>
      </w:r>
      <w:r w:rsidR="00774A8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)</w:t>
      </w: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627"/>
        <w:gridCol w:w="3856"/>
        <w:gridCol w:w="2807"/>
        <w:gridCol w:w="3543"/>
        <w:gridCol w:w="1843"/>
      </w:tblGrid>
      <w:tr w:rsidR="00824F64" w:rsidRPr="00824F64" w:rsidTr="00CB6BCB">
        <w:trPr>
          <w:trHeight w:val="1547"/>
        </w:trPr>
        <w:tc>
          <w:tcPr>
            <w:tcW w:w="626" w:type="dxa"/>
            <w:vMerge w:val="restart"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№№</w:t>
            </w:r>
          </w:p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п/п</w:t>
            </w:r>
          </w:p>
        </w:tc>
        <w:tc>
          <w:tcPr>
            <w:tcW w:w="3627" w:type="dxa"/>
            <w:vMerge w:val="restart"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объектов контроля (расшифровка области  и диапазона контроля/ инспекции)</w:t>
            </w:r>
          </w:p>
        </w:tc>
        <w:tc>
          <w:tcPr>
            <w:tcW w:w="3856" w:type="dxa"/>
            <w:vMerge w:val="restart"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Обозначение нормативно-правовых документов, регулирующих объекты контроля </w:t>
            </w:r>
          </w:p>
        </w:tc>
        <w:tc>
          <w:tcPr>
            <w:tcW w:w="2807" w:type="dxa"/>
            <w:vMerge w:val="restart"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Определяемые характеристики, где уместно</w:t>
            </w:r>
          </w:p>
        </w:tc>
        <w:tc>
          <w:tcPr>
            <w:tcW w:w="3543" w:type="dxa"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843" w:type="dxa"/>
            <w:vMerge w:val="restart"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Диапазон измерений, ед. измерения, где уместно</w:t>
            </w:r>
          </w:p>
        </w:tc>
      </w:tr>
      <w:tr w:rsidR="00824F64" w:rsidRPr="00824F64" w:rsidTr="00CB6BCB">
        <w:trPr>
          <w:trHeight w:val="475"/>
        </w:trPr>
        <w:tc>
          <w:tcPr>
            <w:tcW w:w="626" w:type="dxa"/>
            <w:vMerge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27" w:type="dxa"/>
            <w:vMerge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vMerge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  <w:vMerge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824F64" w:rsidRPr="00824F64" w:rsidRDefault="00824F64" w:rsidP="00824F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Метод контроля/</w:t>
            </w:r>
          </w:p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инспекции   </w:t>
            </w:r>
          </w:p>
        </w:tc>
        <w:tc>
          <w:tcPr>
            <w:tcW w:w="1843" w:type="dxa"/>
            <w:vMerge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4F64" w:rsidRPr="00824F64" w:rsidTr="00CB6BCB">
        <w:trPr>
          <w:trHeight w:val="208"/>
        </w:trPr>
        <w:tc>
          <w:tcPr>
            <w:tcW w:w="626" w:type="dxa"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27" w:type="dxa"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6" w:type="dxa"/>
          </w:tcPr>
          <w:p w:rsidR="00824F64" w:rsidRPr="00824F64" w:rsidRDefault="00824F64" w:rsidP="000313F8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07" w:type="dxa"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824F64" w:rsidRPr="00824F64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824F64" w:rsidRPr="00824F64" w:rsidTr="00CB6BCB">
        <w:trPr>
          <w:trHeight w:val="158"/>
        </w:trPr>
        <w:tc>
          <w:tcPr>
            <w:tcW w:w="626" w:type="dxa"/>
          </w:tcPr>
          <w:p w:rsidR="00824F64" w:rsidRPr="00824F64" w:rsidRDefault="00284852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27" w:type="dxa"/>
          </w:tcPr>
          <w:p w:rsidR="00774A82" w:rsidRPr="0063376F" w:rsidRDefault="0063376F" w:rsidP="00774A82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6337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Жилые и общественные здания. </w:t>
            </w:r>
          </w:p>
          <w:p w:rsidR="00774A82" w:rsidRPr="00824F64" w:rsidRDefault="00774A82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824F64" w:rsidRPr="00EC2710" w:rsidRDefault="00CB6BCB" w:rsidP="00CB6B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27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Постановление Правительства Кыргызской Республики №201 с изменениями от 01.09.2021 г №158.</w:t>
            </w:r>
          </w:p>
          <w:p w:rsidR="00CB6BCB" w:rsidRPr="00EC2710" w:rsidRDefault="00CB6BCB" w:rsidP="00CB6B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C271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 утверждении актов в области общественного здравоохранения Приложение №4; №5, №6, №13.</w:t>
            </w:r>
          </w:p>
          <w:p w:rsidR="00CB6BCB" w:rsidRPr="000313F8" w:rsidRDefault="00CB6BCB" w:rsidP="00CB6B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271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ГОСТ 12.1.005-88</w:t>
            </w:r>
          </w:p>
        </w:tc>
        <w:tc>
          <w:tcPr>
            <w:tcW w:w="2807" w:type="dxa"/>
          </w:tcPr>
          <w:p w:rsidR="00CB6BCB" w:rsidRDefault="000313F8" w:rsidP="000313F8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Параметры микроклимата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- температура, </w:t>
            </w:r>
          </w:p>
          <w:p w:rsidR="00CB6BCB" w:rsidRDefault="000313F8" w:rsidP="000313F8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относительная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влажность,</w:t>
            </w:r>
          </w:p>
          <w:p w:rsidR="00824F64" w:rsidRPr="000313F8" w:rsidRDefault="000313F8" w:rsidP="000313F8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скорость воздушного потока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CB6BCB" w:rsidRPr="00CB6BCB" w:rsidRDefault="000313F8" w:rsidP="00031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30494-2011</w:t>
            </w:r>
          </w:p>
          <w:p w:rsidR="000313F8" w:rsidRPr="00CB6BCB" w:rsidRDefault="0063376F" w:rsidP="00031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пункт 6</w:t>
            </w:r>
          </w:p>
          <w:p w:rsidR="00AB7C95" w:rsidRPr="00CB6BCB" w:rsidRDefault="00AB7C95" w:rsidP="000313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B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(инструментальный)</w:t>
            </w:r>
          </w:p>
          <w:p w:rsidR="00824F64" w:rsidRPr="00CB6BCB" w:rsidRDefault="00824F64" w:rsidP="00824F64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313F8" w:rsidRPr="00CB6BCB" w:rsidRDefault="000313F8" w:rsidP="00031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 до 40±0,1</w:t>
            </w:r>
            <w:r w:rsidRPr="00CB6B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CB6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  <w:p w:rsidR="000313F8" w:rsidRPr="00CB6BCB" w:rsidRDefault="00AB7C95" w:rsidP="00031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10 до </w:t>
            </w:r>
            <w:r w:rsidR="000313F8" w:rsidRPr="00CB6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90±5%</w:t>
            </w:r>
          </w:p>
          <w:p w:rsidR="00824F64" w:rsidRPr="00CB6BCB" w:rsidRDefault="00CB6BCB" w:rsidP="00CB6BCB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313F8" w:rsidRPr="00CB6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0313F8" w:rsidRPr="00CB6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1… 20 м/с</w:t>
            </w:r>
          </w:p>
        </w:tc>
      </w:tr>
    </w:tbl>
    <w:p w:rsidR="00414A26" w:rsidRPr="00414A26" w:rsidRDefault="00414A26" w:rsidP="00414A2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И.о Главного врача ЖРЦПЗиГСЭН</w:t>
      </w:r>
    </w:p>
    <w:p w:rsidR="00414A26" w:rsidRPr="00414A26" w:rsidRDefault="00414A26" w:rsidP="00414A2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 ___________ О. Джолдошбаев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Заведующая СГЛ ______________ З. Качиева</w:t>
      </w:r>
    </w:p>
    <w:p w:rsidR="00CB6BCB" w:rsidRDefault="00AB7C95" w:rsidP="00AB7C95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p w:rsidR="00AB7C95" w:rsidRPr="00E1116B" w:rsidRDefault="00AB7C95" w:rsidP="00AB7C95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аттестату аккредитации</w:t>
      </w:r>
    </w:p>
    <w:p w:rsidR="00AB7C95" w:rsidRPr="00E1116B" w:rsidRDefault="00AB7C95" w:rsidP="00AB7C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>№    ____________________________</w:t>
      </w:r>
    </w:p>
    <w:p w:rsidR="00AB7C95" w:rsidRPr="00824F64" w:rsidRDefault="00AB7C95" w:rsidP="00AB7C95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>от «_____»_________________20    ___г.</w:t>
      </w:r>
    </w:p>
    <w:p w:rsidR="00AB7C95" w:rsidRDefault="00AB7C95" w:rsidP="00824F64">
      <w:pPr>
        <w:shd w:val="clear" w:color="auto" w:fill="FFFFFF"/>
        <w:spacing w:before="163" w:after="0" w:line="240" w:lineRule="auto"/>
        <w:ind w:left="142" w:right="-739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</w:p>
    <w:tbl>
      <w:tblPr>
        <w:tblW w:w="161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627"/>
        <w:gridCol w:w="3856"/>
        <w:gridCol w:w="2977"/>
        <w:gridCol w:w="3260"/>
        <w:gridCol w:w="1843"/>
      </w:tblGrid>
      <w:tr w:rsidR="00AB7C95" w:rsidRPr="00824F64" w:rsidTr="00C446DB">
        <w:trPr>
          <w:trHeight w:val="208"/>
        </w:trPr>
        <w:tc>
          <w:tcPr>
            <w:tcW w:w="626" w:type="dxa"/>
          </w:tcPr>
          <w:p w:rsidR="00AB7C95" w:rsidRPr="00824F64" w:rsidRDefault="00AB7C95" w:rsidP="00C446DB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27" w:type="dxa"/>
          </w:tcPr>
          <w:p w:rsidR="00AB7C95" w:rsidRPr="00824F64" w:rsidRDefault="00AB7C95" w:rsidP="00C446DB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6" w:type="dxa"/>
          </w:tcPr>
          <w:p w:rsidR="00AB7C95" w:rsidRPr="00824F64" w:rsidRDefault="00AB7C95" w:rsidP="00C446DB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AB7C95" w:rsidRPr="00824F64" w:rsidRDefault="00AB7C95" w:rsidP="00C446DB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:rsidR="00AB7C95" w:rsidRPr="00824F64" w:rsidRDefault="00AB7C95" w:rsidP="00C446DB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AB7C95" w:rsidRPr="00824F64" w:rsidRDefault="00AB7C95" w:rsidP="00C446DB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F6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AB7C95" w:rsidRPr="00824F64" w:rsidTr="00C446DB">
        <w:trPr>
          <w:trHeight w:val="158"/>
        </w:trPr>
        <w:tc>
          <w:tcPr>
            <w:tcW w:w="626" w:type="dxa"/>
          </w:tcPr>
          <w:p w:rsidR="00AB7C95" w:rsidRPr="00824F64" w:rsidRDefault="00284852" w:rsidP="00C446DB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27" w:type="dxa"/>
          </w:tcPr>
          <w:p w:rsidR="0063376F" w:rsidRPr="0023406E" w:rsidRDefault="0063376F" w:rsidP="0063376F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4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Жилые и общественные здания. </w:t>
            </w:r>
          </w:p>
          <w:p w:rsidR="0063376F" w:rsidRPr="0023406E" w:rsidRDefault="0063376F" w:rsidP="00C446DB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  <w:p w:rsidR="00AB7C95" w:rsidRPr="0023406E" w:rsidRDefault="00AB7C95" w:rsidP="00C446DB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AB7C95" w:rsidRPr="0023406E" w:rsidRDefault="00364583" w:rsidP="00364583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2710">
              <w:rPr>
                <w:rFonts w:ascii="TimesNewRomanPSMT" w:hAnsi="TimesNewRomanPSMT"/>
                <w:sz w:val="20"/>
                <w:szCs w:val="20"/>
              </w:rPr>
              <w:t>СНиП 23-05-19</w:t>
            </w:r>
            <w:r w:rsidR="00AB7C95" w:rsidRPr="00EC2710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="00AB7C95" w:rsidRPr="0023406E">
              <w:rPr>
                <w:rFonts w:ascii="TimesNewRomanPSMT" w:hAnsi="TimesNewRomanPSMT"/>
                <w:color w:val="000000"/>
                <w:sz w:val="20"/>
                <w:szCs w:val="20"/>
              </w:rPr>
              <w:t>табл. 1</w:t>
            </w:r>
            <w:r w:rsidR="00AB7C95" w:rsidRPr="0023406E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</w:p>
        </w:tc>
        <w:tc>
          <w:tcPr>
            <w:tcW w:w="2977" w:type="dxa"/>
          </w:tcPr>
          <w:p w:rsidR="00AB7C95" w:rsidRPr="0023406E" w:rsidRDefault="00AB7C95" w:rsidP="00AB7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Естественное освещение</w:t>
            </w:r>
          </w:p>
          <w:p w:rsidR="00AB7C95" w:rsidRPr="0023406E" w:rsidRDefault="00AB7C95" w:rsidP="00AB7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Искусственное освещение</w:t>
            </w:r>
          </w:p>
          <w:p w:rsidR="00AB7C95" w:rsidRPr="0023406E" w:rsidRDefault="00AB7C95" w:rsidP="00AB7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7C95" w:rsidRPr="0023406E" w:rsidRDefault="00AB7C95" w:rsidP="00C446DB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3376F" w:rsidRPr="0023406E" w:rsidRDefault="0063376F" w:rsidP="00633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24940-2016 пункт 6</w:t>
            </w:r>
          </w:p>
          <w:p w:rsidR="0063376F" w:rsidRPr="0023406E" w:rsidRDefault="00364583" w:rsidP="006337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3376F" w:rsidRPr="00234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(инструментальный)</w:t>
            </w:r>
          </w:p>
        </w:tc>
        <w:tc>
          <w:tcPr>
            <w:tcW w:w="1843" w:type="dxa"/>
          </w:tcPr>
          <w:p w:rsidR="00AB7C95" w:rsidRPr="0023406E" w:rsidRDefault="0063376F" w:rsidP="00C446DB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406E">
              <w:rPr>
                <w:rFonts w:ascii="TimesNewRomanPSMT" w:hAnsi="TimesNewRomanPSMT"/>
                <w:color w:val="000000"/>
                <w:sz w:val="20"/>
                <w:szCs w:val="20"/>
              </w:rPr>
              <w:t>от 1 до 200 000 лк</w:t>
            </w:r>
          </w:p>
        </w:tc>
      </w:tr>
      <w:tr w:rsidR="0063376F" w:rsidRPr="00824F64" w:rsidTr="00F12FFC">
        <w:trPr>
          <w:trHeight w:val="158"/>
        </w:trPr>
        <w:tc>
          <w:tcPr>
            <w:tcW w:w="626" w:type="dxa"/>
          </w:tcPr>
          <w:p w:rsidR="0063376F" w:rsidRPr="00824F64" w:rsidRDefault="00284852" w:rsidP="0063376F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F" w:rsidRPr="0023406E" w:rsidRDefault="00F34CF0" w:rsidP="00633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и общественные здания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6F" w:rsidRPr="0023406E" w:rsidRDefault="0063376F" w:rsidP="00633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Прил. 14. Утв. ППКР №201 от 11.04.2016г. Санитарные правила и нормативы «Шум на рабочих местах, в помещениях жилых, общественных зданий и на территории жилой застройки»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376F" w:rsidRPr="0023406E" w:rsidRDefault="0063376F" w:rsidP="00633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шума</w:t>
            </w:r>
          </w:p>
          <w:p w:rsidR="0063376F" w:rsidRPr="0023406E" w:rsidRDefault="0063376F" w:rsidP="00633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-уровень звука, </w:t>
            </w:r>
          </w:p>
          <w:p w:rsidR="0063376F" w:rsidRPr="0023406E" w:rsidRDefault="0063376F" w:rsidP="00633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максимальный уровень звука.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376F" w:rsidRPr="0023406E" w:rsidRDefault="0063376F" w:rsidP="00633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NewRomanPSMT" w:hAnsi="TimesNewRomanPSMT"/>
                <w:color w:val="000000"/>
                <w:sz w:val="20"/>
                <w:szCs w:val="20"/>
              </w:rPr>
              <w:t>ГОСТ 23337-2014 пункт 7</w:t>
            </w:r>
            <w:r w:rsidRPr="0023406E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ГОСТ ISO 9612-2016</w:t>
            </w:r>
            <w:r w:rsidRPr="0023406E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пункт12/приложение D,D3.</w:t>
            </w:r>
            <w:r w:rsidRPr="0023406E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Этап 3. /приложение E Е.4</w:t>
            </w:r>
            <w:r w:rsidRPr="0023406E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Этап 3./приложение F F.4</w:t>
            </w:r>
            <w:r w:rsidRPr="0023406E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Этап 3</w:t>
            </w:r>
            <w:r w:rsidRPr="0023406E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ГОСТ 12.1.050-86 пункт 3</w:t>
            </w:r>
          </w:p>
          <w:p w:rsidR="0063376F" w:rsidRPr="0023406E" w:rsidRDefault="0063376F" w:rsidP="00633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(инструментальный)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376F" w:rsidRPr="0023406E" w:rsidRDefault="0063376F" w:rsidP="00633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до 100 дБ</w:t>
            </w:r>
          </w:p>
        </w:tc>
      </w:tr>
      <w:tr w:rsidR="00EC2710" w:rsidRPr="00824F64" w:rsidTr="00F12FFC">
        <w:trPr>
          <w:trHeight w:val="158"/>
        </w:trPr>
        <w:tc>
          <w:tcPr>
            <w:tcW w:w="626" w:type="dxa"/>
          </w:tcPr>
          <w:p w:rsidR="00EC2710" w:rsidRPr="00824F64" w:rsidRDefault="00EC2710" w:rsidP="00EC2710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Земельный участок под строительство жилых домов, зданий и сооружений. Общественные и жилые здания, территории населенных пунктов.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регламент «О радиационной безопасности » от 29.11.11г №224.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уровня мощности дозы гамма-излучения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2.6.1.2398-08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2.6.1.2838-11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МЗ КР № 22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(Дозиметрический метод)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5" w:themeShade="BF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color w:val="2F5496" w:themeColor="accent5" w:themeShade="B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Паток гамма-излучения: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(0-30 000) 1/сек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0-6818 мкР/час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– 68,2 мкЗв/час.</w:t>
            </w:r>
          </w:p>
        </w:tc>
      </w:tr>
      <w:tr w:rsidR="00EC2710" w:rsidRPr="00824F64" w:rsidTr="008D2617">
        <w:trPr>
          <w:trHeight w:val="158"/>
        </w:trPr>
        <w:tc>
          <w:tcPr>
            <w:tcW w:w="626" w:type="dxa"/>
          </w:tcPr>
          <w:p w:rsidR="00EC2710" w:rsidRPr="00824F64" w:rsidRDefault="00EC2710" w:rsidP="00EC2710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5" w:themeShade="BF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Ввозимые, вывозимые грузы (багаж), металлоломы.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регламент «О радиационной безопасности » от 29.11.11г №224.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уровня мощности дозы гамма-излучения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 2.6.1.1087-02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МЗ КР № 31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(Дозиметрический метод)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5" w:themeShade="BF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Паток гамма-излучения: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(0-30 000) 1/сек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0-6818 мкР/час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– 68,2 мкЗв/час.</w:t>
            </w:r>
          </w:p>
          <w:p w:rsidR="00EC2710" w:rsidRPr="0023406E" w:rsidRDefault="00EC2710" w:rsidP="00EC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B7C95" w:rsidRPr="00E1116B" w:rsidRDefault="00AB7C95" w:rsidP="00AB7C95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14A26" w:rsidRPr="00414A26" w:rsidRDefault="00414A26" w:rsidP="00414A2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И.о Главного врача ЖРЦПЗиГСЭН</w:t>
      </w:r>
    </w:p>
    <w:p w:rsidR="00414A26" w:rsidRPr="00414A26" w:rsidRDefault="00414A26" w:rsidP="00414A2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 ___________ О. Джолдошбаев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4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Заведующая СГЛ ______________ З. Качиева</w:t>
      </w:r>
    </w:p>
    <w:p w:rsidR="00DE4623" w:rsidRPr="00414A26" w:rsidRDefault="00DE4623" w:rsidP="00414A26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E4623" w:rsidRPr="00414A26" w:rsidSect="00B37694">
      <w:headerReference w:type="default" r:id="rId6"/>
      <w:footerReference w:type="default" r:id="rId7"/>
      <w:pgSz w:w="16838" w:h="11906" w:orient="landscape"/>
      <w:pgMar w:top="1276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E6F" w:rsidRDefault="002E5E6F" w:rsidP="00824F64">
      <w:pPr>
        <w:spacing w:after="0" w:line="240" w:lineRule="auto"/>
      </w:pPr>
      <w:r>
        <w:separator/>
      </w:r>
    </w:p>
  </w:endnote>
  <w:endnote w:type="continuationSeparator" w:id="0">
    <w:p w:rsidR="002E5E6F" w:rsidRDefault="002E5E6F" w:rsidP="0082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6197614"/>
      <w:docPartObj>
        <w:docPartGallery w:val="Page Numbers (Bottom of Page)"/>
        <w:docPartUnique/>
      </w:docPartObj>
    </w:sdtPr>
    <w:sdtEndPr/>
    <w:sdtContent>
      <w:sdt>
        <w:sdtPr>
          <w:id w:val="-1874839955"/>
          <w:docPartObj>
            <w:docPartGallery w:val="Page Numbers (Top of Page)"/>
            <w:docPartUnique/>
          </w:docPartObj>
        </w:sdtPr>
        <w:sdtEndPr/>
        <w:sdtContent>
          <w:p w:rsidR="00774A82" w:rsidRDefault="00774A82">
            <w:pPr>
              <w:pStyle w:val="a5"/>
              <w:jc w:val="right"/>
            </w:pPr>
            <w:r>
              <w:t xml:space="preserve">стр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39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39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74A82" w:rsidRDefault="00774A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E6F" w:rsidRDefault="002E5E6F" w:rsidP="00824F64">
      <w:pPr>
        <w:spacing w:after="0" w:line="240" w:lineRule="auto"/>
      </w:pPr>
      <w:r>
        <w:separator/>
      </w:r>
    </w:p>
  </w:footnote>
  <w:footnote w:type="continuationSeparator" w:id="0">
    <w:p w:rsidR="002E5E6F" w:rsidRDefault="002E5E6F" w:rsidP="00824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8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5567"/>
      <w:gridCol w:w="7609"/>
    </w:tblGrid>
    <w:tr w:rsidR="00CB6BCB" w:rsidRPr="001A3119" w:rsidTr="00CB6BCB">
      <w:trPr>
        <w:cantSplit/>
        <w:trHeight w:val="557"/>
      </w:trPr>
      <w:tc>
        <w:tcPr>
          <w:tcW w:w="5567" w:type="dxa"/>
        </w:tcPr>
        <w:p w:rsidR="00CB6BCB" w:rsidRPr="00EC2710" w:rsidRDefault="00414A26" w:rsidP="00CB6BCB">
          <w:pPr>
            <w:tabs>
              <w:tab w:val="center" w:pos="4677"/>
              <w:tab w:val="right" w:pos="9355"/>
            </w:tabs>
            <w:spacing w:after="0"/>
            <w:rPr>
              <w:rFonts w:ascii="Times New Roman" w:hAnsi="Times New Roman" w:cs="Times New Roman"/>
              <w:sz w:val="20"/>
              <w:szCs w:val="20"/>
              <w:lang w:eastAsia="x-none"/>
            </w:rPr>
          </w:pPr>
          <w:r w:rsidRPr="00414A26">
            <w:rPr>
              <w:rFonts w:ascii="Times New Roman" w:hAnsi="Times New Roman" w:cs="Times New Roman"/>
              <w:sz w:val="20"/>
              <w:szCs w:val="20"/>
              <w:lang w:eastAsia="x-none"/>
            </w:rPr>
            <w:t>Санитарно-гигиеническая лаборатория ЖРЦПЗ и ГСЭН</w:t>
          </w:r>
        </w:p>
      </w:tc>
      <w:tc>
        <w:tcPr>
          <w:tcW w:w="7609" w:type="dxa"/>
        </w:tcPr>
        <w:p w:rsidR="00CB6BCB" w:rsidRPr="00D54E9D" w:rsidRDefault="00CB6BCB" w:rsidP="00CB6BCB">
          <w:pPr>
            <w:tabs>
              <w:tab w:val="left" w:pos="2136"/>
            </w:tabs>
            <w:rPr>
              <w:rFonts w:ascii="Times New Roman" w:hAnsi="Times New Roman" w:cs="Times New Roman"/>
              <w:sz w:val="18"/>
              <w:szCs w:val="18"/>
            </w:rPr>
          </w:pPr>
          <w:r w:rsidRPr="00D54E9D">
            <w:rPr>
              <w:rFonts w:ascii="Times New Roman" w:hAnsi="Times New Roman" w:cs="Times New Roman"/>
              <w:sz w:val="18"/>
              <w:szCs w:val="18"/>
            </w:rPr>
            <w:t xml:space="preserve">                                 Область аккредитации </w:t>
          </w:r>
          <w:r w:rsidR="0023406E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C724CA">
            <w:rPr>
              <w:rFonts w:ascii="Times New Roman" w:hAnsi="Times New Roman" w:cs="Times New Roman"/>
              <w:sz w:val="18"/>
              <w:szCs w:val="18"/>
            </w:rPr>
            <w:t>ИИиНИ</w:t>
          </w:r>
          <w:r w:rsidR="0023406E">
            <w:rPr>
              <w:rFonts w:ascii="Times New Roman" w:hAnsi="Times New Roman" w:cs="Times New Roman"/>
              <w:sz w:val="18"/>
              <w:szCs w:val="18"/>
            </w:rPr>
            <w:t xml:space="preserve"> при </w:t>
          </w:r>
          <w:r w:rsidRPr="00D54E9D">
            <w:rPr>
              <w:rFonts w:ascii="Times New Roman" w:hAnsi="Times New Roman" w:cs="Times New Roman"/>
              <w:sz w:val="18"/>
              <w:szCs w:val="18"/>
            </w:rPr>
            <w:t>СГЛ.</w:t>
          </w:r>
        </w:p>
      </w:tc>
    </w:tr>
    <w:tr w:rsidR="00CB6BCB" w:rsidRPr="001A3119" w:rsidTr="00CB6BCB">
      <w:trPr>
        <w:cantSplit/>
        <w:trHeight w:val="327"/>
      </w:trPr>
      <w:tc>
        <w:tcPr>
          <w:tcW w:w="5567" w:type="dxa"/>
        </w:tcPr>
        <w:p w:rsidR="00CB6BCB" w:rsidRPr="00D54E9D" w:rsidRDefault="00414A26" w:rsidP="00CB6BCB">
          <w:pPr>
            <w:tabs>
              <w:tab w:val="center" w:pos="4677"/>
              <w:tab w:val="right" w:pos="9355"/>
            </w:tabs>
            <w:spacing w:after="0"/>
            <w:rPr>
              <w:rFonts w:ascii="Times New Roman" w:hAnsi="Times New Roman" w:cs="Times New Roman"/>
              <w:sz w:val="20"/>
              <w:szCs w:val="20"/>
              <w:lang w:eastAsia="x-none"/>
            </w:rPr>
          </w:pPr>
          <w:r w:rsidRPr="00414A26">
            <w:rPr>
              <w:rFonts w:ascii="Times New Roman" w:hAnsi="Times New Roman" w:cs="Times New Roman"/>
              <w:sz w:val="20"/>
              <w:szCs w:val="20"/>
              <w:lang w:eastAsia="x-none"/>
            </w:rPr>
            <w:t>Дата издания: 02.03.2026г.</w:t>
          </w:r>
        </w:p>
      </w:tc>
      <w:tc>
        <w:tcPr>
          <w:tcW w:w="7609" w:type="dxa"/>
        </w:tcPr>
        <w:p w:rsidR="00CB6BCB" w:rsidRPr="00D54E9D" w:rsidRDefault="00EC2710" w:rsidP="00CB6BCB">
          <w:pPr>
            <w:tabs>
              <w:tab w:val="left" w:pos="2136"/>
            </w:tabs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издания: №4</w:t>
          </w:r>
        </w:p>
      </w:tc>
    </w:tr>
  </w:tbl>
  <w:p w:rsidR="00824F64" w:rsidRDefault="00824F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64"/>
    <w:rsid w:val="000313F8"/>
    <w:rsid w:val="00117DEC"/>
    <w:rsid w:val="00205E20"/>
    <w:rsid w:val="00207263"/>
    <w:rsid w:val="002124F4"/>
    <w:rsid w:val="0023406E"/>
    <w:rsid w:val="00284852"/>
    <w:rsid w:val="002E5E6F"/>
    <w:rsid w:val="0036043D"/>
    <w:rsid w:val="00364583"/>
    <w:rsid w:val="003B6758"/>
    <w:rsid w:val="00414A26"/>
    <w:rsid w:val="004621B4"/>
    <w:rsid w:val="004B22AD"/>
    <w:rsid w:val="004D39E1"/>
    <w:rsid w:val="0063376F"/>
    <w:rsid w:val="006C0179"/>
    <w:rsid w:val="00774A82"/>
    <w:rsid w:val="00824F64"/>
    <w:rsid w:val="00831D56"/>
    <w:rsid w:val="009717B9"/>
    <w:rsid w:val="00987BB5"/>
    <w:rsid w:val="00A77256"/>
    <w:rsid w:val="00AB7C95"/>
    <w:rsid w:val="00B37694"/>
    <w:rsid w:val="00C724CA"/>
    <w:rsid w:val="00CB6BCB"/>
    <w:rsid w:val="00DE4623"/>
    <w:rsid w:val="00E35812"/>
    <w:rsid w:val="00EC2710"/>
    <w:rsid w:val="00F34CF0"/>
    <w:rsid w:val="00F55C95"/>
    <w:rsid w:val="00F77BC8"/>
    <w:rsid w:val="00FC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6A433"/>
  <w15:chartTrackingRefBased/>
  <w15:docId w15:val="{2085A534-C3BB-48C2-92E4-1962503D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4F64"/>
  </w:style>
  <w:style w:type="paragraph" w:styleId="a5">
    <w:name w:val="footer"/>
    <w:basedOn w:val="a"/>
    <w:link w:val="a6"/>
    <w:uiPriority w:val="99"/>
    <w:unhideWhenUsed/>
    <w:rsid w:val="0082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4F64"/>
  </w:style>
  <w:style w:type="paragraph" w:styleId="a7">
    <w:name w:val="Balloon Text"/>
    <w:basedOn w:val="a"/>
    <w:link w:val="a8"/>
    <w:uiPriority w:val="99"/>
    <w:semiHidden/>
    <w:unhideWhenUsed/>
    <w:rsid w:val="0097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1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2026-04-20T11:21:00Z</cp:lastPrinted>
  <dcterms:created xsi:type="dcterms:W3CDTF">2021-05-05T03:32:00Z</dcterms:created>
  <dcterms:modified xsi:type="dcterms:W3CDTF">2026-04-20T11:40:00Z</dcterms:modified>
</cp:coreProperties>
</file>