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87" w:rsidRPr="001E2A3D" w:rsidRDefault="00822C87" w:rsidP="005C723B">
      <w:pPr>
        <w:ind w:left="9360" w:firstLine="720"/>
        <w:rPr>
          <w:b/>
        </w:rPr>
      </w:pPr>
      <w:r w:rsidRPr="001E2A3D">
        <w:rPr>
          <w:b/>
        </w:rPr>
        <w:t>УТВЕРЖДАЮ</w:t>
      </w:r>
    </w:p>
    <w:p w:rsidR="00DB2245" w:rsidRDefault="00DB2245" w:rsidP="00DB2245">
      <w:pPr>
        <w:ind w:left="7356"/>
        <w:rPr>
          <w:b/>
          <w:color w:val="000000"/>
        </w:rPr>
      </w:pPr>
      <w:r w:rsidRPr="001E2A3D">
        <w:rPr>
          <w:b/>
        </w:rPr>
        <w:t>Директор  КЦА</w:t>
      </w:r>
      <w:r w:rsidR="00822C87">
        <w:rPr>
          <w:b/>
          <w:color w:val="000000"/>
        </w:rPr>
        <w:t>_______</w:t>
      </w:r>
      <w:r w:rsidR="00FD0B74">
        <w:rPr>
          <w:b/>
          <w:color w:val="000000"/>
        </w:rPr>
        <w:t>______</w:t>
      </w:r>
      <w:r w:rsidR="0085711B">
        <w:rPr>
          <w:b/>
          <w:color w:val="000000"/>
        </w:rPr>
        <w:t>А.Т. Ахмеджанова</w:t>
      </w:r>
      <w:r w:rsidR="00FD0B74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</w:p>
    <w:p w:rsidR="00883A20" w:rsidRDefault="00DB2245" w:rsidP="00DB2245">
      <w:pPr>
        <w:ind w:left="7356"/>
        <w:rPr>
          <w:b/>
        </w:rPr>
      </w:pPr>
      <w:r>
        <w:rPr>
          <w:b/>
          <w:color w:val="000000"/>
        </w:rPr>
        <w:t>МП</w:t>
      </w:r>
      <w:r w:rsidR="00883A20">
        <w:rPr>
          <w:b/>
        </w:rPr>
        <w:tab/>
      </w:r>
    </w:p>
    <w:p w:rsidR="00822C87" w:rsidRPr="001E2A3D" w:rsidRDefault="00DB2245" w:rsidP="00DB2245">
      <w:pPr>
        <w:ind w:left="7356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822C87" w:rsidRPr="001E2A3D">
        <w:rPr>
          <w:b/>
          <w:color w:val="000000"/>
        </w:rPr>
        <w:t xml:space="preserve">Приложение к аттестату аккредитации </w:t>
      </w:r>
    </w:p>
    <w:p w:rsidR="00822C87" w:rsidRPr="008226CC" w:rsidRDefault="00822C87" w:rsidP="00576B52">
      <w:pPr>
        <w:jc w:val="center"/>
        <w:rPr>
          <w:b/>
          <w:color w:val="000000"/>
          <w:u w:val="single"/>
        </w:rPr>
      </w:pPr>
      <w:r w:rsidRPr="001E2A3D">
        <w:rPr>
          <w:b/>
          <w:color w:val="000000"/>
        </w:rPr>
        <w:t xml:space="preserve">                                                        </w:t>
      </w:r>
      <w:r w:rsidR="00DB2245">
        <w:rPr>
          <w:b/>
          <w:color w:val="000000"/>
        </w:rPr>
        <w:t xml:space="preserve">                          </w:t>
      </w:r>
      <w:r w:rsidRPr="008226CC">
        <w:rPr>
          <w:b/>
          <w:u w:val="single"/>
        </w:rPr>
        <w:t>№  KG 417/КЦА.ИЛ</w:t>
      </w:r>
      <w:r w:rsidR="008226CC" w:rsidRPr="008226CC">
        <w:rPr>
          <w:b/>
          <w:u w:val="single"/>
        </w:rPr>
        <w:t>.179</w:t>
      </w:r>
      <w:r w:rsidR="008226CC">
        <w:rPr>
          <w:b/>
          <w:u w:val="single"/>
        </w:rPr>
        <w:t>_________</w:t>
      </w:r>
      <w:r w:rsidRPr="008226CC">
        <w:rPr>
          <w:b/>
          <w:color w:val="000000"/>
          <w:u w:val="single"/>
        </w:rPr>
        <w:t xml:space="preserve"> </w:t>
      </w:r>
    </w:p>
    <w:p w:rsidR="00822C87" w:rsidRPr="0029774F" w:rsidRDefault="00822C87" w:rsidP="00822C87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                                                                             </w:t>
      </w:r>
      <w:r w:rsidR="0085711B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161D46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29774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 xml:space="preserve">от </w:t>
      </w:r>
      <w:r w:rsidR="008226CC">
        <w:rPr>
          <w:rFonts w:ascii="Times New Roman" w:hAnsi="Times New Roman" w:cs="Times New Roman"/>
          <w:b/>
          <w:color w:val="000000"/>
          <w:lang w:val="ru-RU"/>
        </w:rPr>
        <w:t xml:space="preserve">« </w:t>
      </w:r>
      <w:r w:rsidRPr="008226CC">
        <w:rPr>
          <w:rFonts w:ascii="Times New Roman" w:hAnsi="Times New Roman" w:cs="Times New Roman"/>
          <w:b/>
          <w:color w:val="000000"/>
          <w:u w:val="single"/>
          <w:lang w:val="ru-RU"/>
        </w:rPr>
        <w:t>_</w:t>
      </w:r>
      <w:r w:rsidR="008226CC" w:rsidRPr="008226CC">
        <w:rPr>
          <w:rFonts w:ascii="Times New Roman" w:hAnsi="Times New Roman" w:cs="Times New Roman"/>
          <w:b/>
          <w:color w:val="000000"/>
          <w:u w:val="single"/>
          <w:lang w:val="ru-RU"/>
        </w:rPr>
        <w:t>06</w:t>
      </w:r>
      <w:r w:rsidR="008226CC">
        <w:rPr>
          <w:rFonts w:ascii="Times New Roman" w:hAnsi="Times New Roman" w:cs="Times New Roman"/>
          <w:b/>
          <w:color w:val="000000"/>
          <w:u w:val="single"/>
          <w:lang w:val="ru-RU"/>
        </w:rPr>
        <w:t>_</w:t>
      </w:r>
      <w:r w:rsidR="008226CC">
        <w:rPr>
          <w:rFonts w:ascii="Times New Roman" w:hAnsi="Times New Roman" w:cs="Times New Roman"/>
          <w:b/>
          <w:color w:val="000000"/>
          <w:lang w:val="ru-RU"/>
        </w:rPr>
        <w:t xml:space="preserve">» </w:t>
      </w:r>
      <w:r w:rsidR="008226CC" w:rsidRPr="008226CC">
        <w:rPr>
          <w:rFonts w:ascii="Times New Roman" w:hAnsi="Times New Roman" w:cs="Times New Roman"/>
          <w:b/>
          <w:color w:val="000000"/>
          <w:u w:val="single"/>
          <w:lang w:val="ru-RU"/>
        </w:rPr>
        <w:t>____сентября</w:t>
      </w:r>
      <w:r w:rsidRPr="008226CC">
        <w:rPr>
          <w:rFonts w:ascii="Times New Roman" w:hAnsi="Times New Roman" w:cs="Times New Roman"/>
          <w:b/>
          <w:color w:val="000000"/>
          <w:u w:val="single"/>
          <w:lang w:val="ru-RU"/>
        </w:rPr>
        <w:t>__</w:t>
      </w:r>
      <w:r w:rsidR="008226CC">
        <w:rPr>
          <w:rFonts w:ascii="Times New Roman" w:hAnsi="Times New Roman" w:cs="Times New Roman"/>
          <w:b/>
          <w:color w:val="000000"/>
          <w:u w:val="single"/>
          <w:lang w:val="ru-RU"/>
        </w:rPr>
        <w:t>__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>20</w:t>
      </w:r>
      <w:r w:rsidR="008226CC">
        <w:rPr>
          <w:rFonts w:ascii="Times New Roman" w:hAnsi="Times New Roman" w:cs="Times New Roman"/>
          <w:b/>
          <w:color w:val="000000"/>
          <w:lang w:val="ru-RU"/>
        </w:rPr>
        <w:t xml:space="preserve">24 </w:t>
      </w:r>
      <w:r w:rsidRPr="0029774F">
        <w:rPr>
          <w:rFonts w:ascii="Times New Roman" w:hAnsi="Times New Roman" w:cs="Times New Roman"/>
          <w:b/>
          <w:color w:val="000000"/>
          <w:lang w:val="ru-RU"/>
        </w:rPr>
        <w:t>г</w:t>
      </w:r>
      <w:r w:rsidR="008226CC"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822C87" w:rsidRDefault="00822C87" w:rsidP="00822C87">
      <w:pPr>
        <w:ind w:left="9204" w:firstLine="708"/>
        <w:rPr>
          <w:color w:val="000000"/>
          <w:sz w:val="22"/>
          <w:szCs w:val="22"/>
        </w:rPr>
      </w:pPr>
    </w:p>
    <w:p w:rsidR="00822C87" w:rsidRPr="00F374D0" w:rsidRDefault="00822C87" w:rsidP="00822C87">
      <w:pPr>
        <w:jc w:val="center"/>
        <w:rPr>
          <w:b/>
        </w:rPr>
      </w:pPr>
      <w:r>
        <w:rPr>
          <w:b/>
        </w:rPr>
        <w:t>О</w:t>
      </w:r>
      <w:r w:rsidRPr="00DC6D5B">
        <w:rPr>
          <w:b/>
        </w:rPr>
        <w:t>бласт</w:t>
      </w:r>
      <w:r>
        <w:rPr>
          <w:b/>
        </w:rPr>
        <w:t>ь</w:t>
      </w:r>
      <w:r w:rsidRPr="00DC6D5B">
        <w:rPr>
          <w:b/>
        </w:rPr>
        <w:t xml:space="preserve"> аккредитации</w:t>
      </w:r>
      <w:r>
        <w:rPr>
          <w:b/>
        </w:rPr>
        <w:t xml:space="preserve"> </w:t>
      </w:r>
      <w:r w:rsidR="00F374D0">
        <w:rPr>
          <w:b/>
        </w:rPr>
        <w:t>для включения в единый реестр ЕАЭС</w:t>
      </w:r>
    </w:p>
    <w:p w:rsidR="00822C87" w:rsidRDefault="00883A20" w:rsidP="00822C87">
      <w:pPr>
        <w:jc w:val="center"/>
      </w:pPr>
      <w:r>
        <w:rPr>
          <w:lang w:val="ky-KG"/>
        </w:rPr>
        <w:t>Лаборатор</w:t>
      </w:r>
      <w:r w:rsidR="006D28FF">
        <w:rPr>
          <w:lang w:val="ky-KG"/>
        </w:rPr>
        <w:t xml:space="preserve">ии молекулярно- генетических и </w:t>
      </w:r>
      <w:r w:rsidR="006D28FF">
        <w:t>вирусологических</w:t>
      </w:r>
      <w:r>
        <w:t xml:space="preserve"> </w:t>
      </w:r>
      <w:r w:rsidR="0029774F">
        <w:t xml:space="preserve">исследований </w:t>
      </w:r>
      <w:r w:rsidR="006D28FF">
        <w:t xml:space="preserve">Центра лабораторных испытаний </w:t>
      </w:r>
      <w:r w:rsidR="0029774F">
        <w:t xml:space="preserve">Департамента профилактики заболеваний и </w:t>
      </w:r>
      <w:r w:rsidR="00822C87">
        <w:t>государственного санитарно – эпидемиоло</w:t>
      </w:r>
      <w:r w:rsidR="0029774F">
        <w:t>гического надзора министерства здравоохранения Кыргызской республики</w:t>
      </w:r>
    </w:p>
    <w:tbl>
      <w:tblPr>
        <w:tblW w:w="149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30"/>
        <w:gridCol w:w="4111"/>
        <w:gridCol w:w="2126"/>
        <w:gridCol w:w="2796"/>
        <w:gridCol w:w="1260"/>
      </w:tblGrid>
      <w:tr w:rsidR="00822C87" w:rsidRPr="001B5FD4" w:rsidTr="00C50E0D">
        <w:tc>
          <w:tcPr>
            <w:tcW w:w="648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№ п/п</w:t>
            </w:r>
          </w:p>
        </w:tc>
        <w:tc>
          <w:tcPr>
            <w:tcW w:w="4030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объектов, подлежащих отбору образцов и испытанию</w:t>
            </w:r>
          </w:p>
        </w:tc>
        <w:tc>
          <w:tcPr>
            <w:tcW w:w="4111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 xml:space="preserve">Обозначение документа на </w:t>
            </w:r>
            <w:r>
              <w:rPr>
                <w:sz w:val="20"/>
                <w:szCs w:val="20"/>
              </w:rPr>
              <w:t>объекты, подлежащие отбору образцов и испытанию</w:t>
            </w:r>
          </w:p>
        </w:tc>
        <w:tc>
          <w:tcPr>
            <w:tcW w:w="2126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Наименование видов испытаний/определяемых показателей и  отбора образцов</w:t>
            </w:r>
          </w:p>
        </w:tc>
        <w:tc>
          <w:tcPr>
            <w:tcW w:w="2796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Обозначение </w:t>
            </w:r>
            <w:r w:rsidRPr="001B5FD4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ов/методик</w:t>
            </w:r>
            <w:r w:rsidRPr="001B5FD4">
              <w:rPr>
                <w:sz w:val="20"/>
                <w:szCs w:val="20"/>
              </w:rPr>
              <w:t xml:space="preserve"> испытаний и </w:t>
            </w:r>
            <w:r>
              <w:rPr>
                <w:sz w:val="20"/>
                <w:szCs w:val="20"/>
              </w:rPr>
              <w:t>отб</w:t>
            </w:r>
            <w:r w:rsidRPr="001B5FD4">
              <w:rPr>
                <w:sz w:val="20"/>
                <w:szCs w:val="20"/>
              </w:rPr>
              <w:t>ора образцов</w:t>
            </w:r>
          </w:p>
        </w:tc>
        <w:tc>
          <w:tcPr>
            <w:tcW w:w="1260" w:type="dxa"/>
          </w:tcPr>
          <w:p w:rsidR="00822C87" w:rsidRPr="001B5FD4" w:rsidRDefault="00822C87" w:rsidP="006048E9">
            <w:pPr>
              <w:jc w:val="center"/>
              <w:rPr>
                <w:sz w:val="20"/>
                <w:szCs w:val="20"/>
              </w:rPr>
            </w:pPr>
            <w:r w:rsidRPr="001B5FD4">
              <w:rPr>
                <w:sz w:val="20"/>
                <w:szCs w:val="20"/>
              </w:rPr>
              <w:t>Диапазон измерений, ед. измерений</w:t>
            </w:r>
          </w:p>
        </w:tc>
      </w:tr>
      <w:tr w:rsidR="00822C87" w:rsidRPr="008A0BAA" w:rsidTr="00C50E0D">
        <w:tc>
          <w:tcPr>
            <w:tcW w:w="648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30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96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22C87" w:rsidRPr="008A0BAA" w:rsidRDefault="00822C87" w:rsidP="0060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261E2" w:rsidRPr="008A0BAA" w:rsidTr="00C50E0D">
        <w:tc>
          <w:tcPr>
            <w:tcW w:w="648" w:type="dxa"/>
            <w:vMerge w:val="restart"/>
          </w:tcPr>
          <w:p w:rsidR="001261E2" w:rsidRPr="00F56890" w:rsidRDefault="001261E2" w:rsidP="001261E2">
            <w:pPr>
              <w:jc w:val="center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1</w:t>
            </w:r>
          </w:p>
        </w:tc>
        <w:tc>
          <w:tcPr>
            <w:tcW w:w="4030" w:type="dxa"/>
            <w:vMerge w:val="restart"/>
          </w:tcPr>
          <w:p w:rsidR="001261E2" w:rsidRDefault="001261E2" w:rsidP="0012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Зерновые, </w:t>
            </w:r>
            <w:r w:rsidR="00197915">
              <w:rPr>
                <w:sz w:val="20"/>
                <w:szCs w:val="20"/>
              </w:rPr>
              <w:t xml:space="preserve">бобовые, </w:t>
            </w:r>
            <w:r>
              <w:rPr>
                <w:sz w:val="20"/>
                <w:szCs w:val="20"/>
              </w:rPr>
              <w:t>продукты их переработки</w:t>
            </w:r>
            <w:r w:rsidRPr="00F56890">
              <w:rPr>
                <w:sz w:val="20"/>
                <w:szCs w:val="20"/>
              </w:rPr>
              <w:t xml:space="preserve">: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600E5F">
              <w:rPr>
                <w:sz w:val="20"/>
                <w:szCs w:val="20"/>
              </w:rPr>
              <w:t>Пищевые продукты растительного происхождения, продук</w:t>
            </w:r>
            <w:r>
              <w:rPr>
                <w:sz w:val="20"/>
                <w:szCs w:val="20"/>
              </w:rPr>
              <w:t>ты переработки овощей и фруктов и др.</w:t>
            </w:r>
            <w:r w:rsidRPr="00F56890">
              <w:rPr>
                <w:sz w:val="20"/>
                <w:szCs w:val="20"/>
              </w:rPr>
              <w:t xml:space="preserve">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Пищевая продукция диетического лечебного и профилактического питания, в т.ч. детского</w:t>
            </w:r>
            <w:r>
              <w:rPr>
                <w:sz w:val="20"/>
                <w:szCs w:val="20"/>
              </w:rPr>
              <w:t xml:space="preserve"> питания и др.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Мясо, мясная продукция, полуфабрикаты мясного происхождения и др.</w:t>
            </w:r>
            <w:r w:rsidRPr="002D79DA">
              <w:rPr>
                <w:sz w:val="20"/>
                <w:szCs w:val="20"/>
              </w:rPr>
              <w:t xml:space="preserve"> 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 w:rsidRPr="002D79DA">
              <w:rPr>
                <w:sz w:val="20"/>
                <w:szCs w:val="20"/>
              </w:rPr>
              <w:t>Молоко, сливки, молочные</w:t>
            </w:r>
            <w:r>
              <w:rPr>
                <w:sz w:val="20"/>
                <w:szCs w:val="20"/>
              </w:rPr>
              <w:t xml:space="preserve"> продукты, п</w:t>
            </w:r>
            <w:r w:rsidRPr="00F56890">
              <w:rPr>
                <w:sz w:val="20"/>
                <w:szCs w:val="20"/>
              </w:rPr>
              <w:t>родукция детского питания на молочной основе</w:t>
            </w:r>
            <w:r>
              <w:rPr>
                <w:sz w:val="20"/>
                <w:szCs w:val="20"/>
              </w:rPr>
              <w:t xml:space="preserve"> и др.</w:t>
            </w:r>
          </w:p>
          <w:p w:rsidR="001261E2" w:rsidRPr="00F56890" w:rsidRDefault="001261E2" w:rsidP="0019791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C50E0D" w:rsidRPr="00371A9F" w:rsidRDefault="00C50E0D" w:rsidP="00C50E0D">
            <w:pPr>
              <w:jc w:val="both"/>
              <w:rPr>
                <w:sz w:val="20"/>
                <w:szCs w:val="20"/>
              </w:rPr>
            </w:pPr>
            <w:r w:rsidRPr="00371A9F">
              <w:rPr>
                <w:sz w:val="20"/>
                <w:szCs w:val="20"/>
              </w:rPr>
              <w:t>ТР ТС 015/2011«О безопасности зерна от</w:t>
            </w:r>
            <w:r>
              <w:rPr>
                <w:sz w:val="20"/>
                <w:szCs w:val="20"/>
              </w:rPr>
              <w:t xml:space="preserve"> </w:t>
            </w:r>
            <w:r w:rsidRPr="00371A9F">
              <w:rPr>
                <w:sz w:val="20"/>
                <w:szCs w:val="20"/>
              </w:rPr>
              <w:t>26.01.2011г</w:t>
            </w:r>
          </w:p>
          <w:p w:rsidR="00C50E0D" w:rsidRDefault="00C50E0D" w:rsidP="001261E2">
            <w:pPr>
              <w:jc w:val="both"/>
              <w:rPr>
                <w:sz w:val="20"/>
                <w:szCs w:val="20"/>
              </w:rPr>
            </w:pPr>
          </w:p>
          <w:p w:rsidR="001261E2" w:rsidRDefault="001261E2" w:rsidP="001261E2">
            <w:pPr>
              <w:jc w:val="both"/>
              <w:rPr>
                <w:sz w:val="20"/>
                <w:szCs w:val="20"/>
              </w:rPr>
            </w:pPr>
            <w:r w:rsidRPr="00371A9F">
              <w:rPr>
                <w:sz w:val="20"/>
                <w:szCs w:val="20"/>
              </w:rPr>
              <w:t>ТР ТС 021/2011«О безопасности пищевой продукции» от 09.12. 2011г.</w:t>
            </w:r>
            <w:r w:rsidR="00FB0BBA" w:rsidRPr="00FB0BBA">
              <w:rPr>
                <w:sz w:val="20"/>
                <w:szCs w:val="20"/>
              </w:rPr>
              <w:t xml:space="preserve"> </w:t>
            </w:r>
            <w:r w:rsidRPr="00371A9F">
              <w:rPr>
                <w:sz w:val="20"/>
                <w:szCs w:val="20"/>
              </w:rPr>
              <w:t>(изменен, дополнен и вступил в силу 11.07.2020г)</w:t>
            </w:r>
          </w:p>
          <w:p w:rsidR="00C50E0D" w:rsidRDefault="00C50E0D" w:rsidP="00197915">
            <w:pPr>
              <w:rPr>
                <w:sz w:val="20"/>
                <w:szCs w:val="20"/>
              </w:rPr>
            </w:pPr>
          </w:p>
          <w:p w:rsidR="00197915" w:rsidRDefault="00C50E0D" w:rsidP="00197915">
            <w:pPr>
              <w:rPr>
                <w:sz w:val="20"/>
                <w:szCs w:val="20"/>
              </w:rPr>
            </w:pPr>
            <w:r w:rsidRPr="00C50E0D">
              <w:rPr>
                <w:sz w:val="20"/>
                <w:szCs w:val="20"/>
              </w:rPr>
              <w:t>ТР ТС 027/2012 «О безопасности отдельных видов специализированной пищевой продукции» от 15.06. 2012г.</w:t>
            </w:r>
            <w:r w:rsidR="001261E2" w:rsidRPr="00371A9F">
              <w:rPr>
                <w:sz w:val="20"/>
                <w:szCs w:val="20"/>
              </w:rPr>
              <w:t xml:space="preserve"> </w:t>
            </w:r>
          </w:p>
          <w:p w:rsidR="00197915" w:rsidRDefault="00197915" w:rsidP="00197915">
            <w:pPr>
              <w:rPr>
                <w:sz w:val="20"/>
                <w:szCs w:val="20"/>
              </w:rPr>
            </w:pPr>
          </w:p>
          <w:p w:rsidR="00197915" w:rsidRDefault="00197915" w:rsidP="00197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034/2013 «О безопасности мяса и мясной продукции» от 09.10.2013г</w:t>
            </w:r>
          </w:p>
          <w:p w:rsidR="00C50E0D" w:rsidRDefault="00C50E0D" w:rsidP="001261E2">
            <w:pPr>
              <w:jc w:val="both"/>
              <w:rPr>
                <w:sz w:val="20"/>
                <w:szCs w:val="20"/>
              </w:rPr>
            </w:pPr>
          </w:p>
          <w:p w:rsidR="001261E2" w:rsidRPr="00F56890" w:rsidRDefault="00197915" w:rsidP="001261E2">
            <w:pPr>
              <w:jc w:val="both"/>
              <w:rPr>
                <w:sz w:val="20"/>
                <w:szCs w:val="20"/>
              </w:rPr>
            </w:pPr>
            <w:r w:rsidRPr="002D79DA">
              <w:rPr>
                <w:sz w:val="20"/>
                <w:szCs w:val="20"/>
              </w:rPr>
              <w:t>ТР ТС 033/2013 «О безопасности молока и молочной продукции» от 09.10. 2013г.</w:t>
            </w:r>
            <w:r>
              <w:rPr>
                <w:sz w:val="20"/>
                <w:szCs w:val="20"/>
                <w:lang w:val="ky-KG"/>
              </w:rPr>
              <w:t>(изменен, дополнен и вступил в силу 15.07.2022г)</w:t>
            </w:r>
          </w:p>
        </w:tc>
        <w:tc>
          <w:tcPr>
            <w:tcW w:w="2126" w:type="dxa"/>
            <w:vMerge w:val="restart"/>
          </w:tcPr>
          <w:p w:rsidR="001261E2" w:rsidRPr="00F56890" w:rsidRDefault="001261E2" w:rsidP="00C50E0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6890">
              <w:rPr>
                <w:sz w:val="20"/>
                <w:szCs w:val="20"/>
              </w:rPr>
              <w:t>пределение  ГМО растительного происхождения  мет</w:t>
            </w:r>
            <w:r>
              <w:rPr>
                <w:sz w:val="20"/>
                <w:szCs w:val="20"/>
              </w:rPr>
              <w:t xml:space="preserve">одом </w:t>
            </w:r>
            <w:r w:rsidRPr="00F56890">
              <w:rPr>
                <w:sz w:val="20"/>
                <w:szCs w:val="20"/>
              </w:rPr>
              <w:t xml:space="preserve"> (ПЦР)</w:t>
            </w:r>
          </w:p>
        </w:tc>
        <w:tc>
          <w:tcPr>
            <w:tcW w:w="2796" w:type="dxa"/>
          </w:tcPr>
          <w:p w:rsidR="00E60AC4" w:rsidRPr="00E60AC4" w:rsidRDefault="00E60AC4" w:rsidP="00E60AC4">
            <w:pPr>
              <w:rPr>
                <w:sz w:val="20"/>
                <w:szCs w:val="20"/>
              </w:rPr>
            </w:pPr>
            <w:r w:rsidRPr="00E60AC4">
              <w:rPr>
                <w:sz w:val="20"/>
                <w:szCs w:val="20"/>
              </w:rPr>
              <w:t xml:space="preserve">- </w:t>
            </w:r>
            <w:r w:rsidR="001261E2" w:rsidRPr="00E60AC4">
              <w:rPr>
                <w:sz w:val="20"/>
                <w:szCs w:val="20"/>
              </w:rPr>
              <w:t xml:space="preserve">ГОСТ ИСО 21569-2009 (ПЦР, </w:t>
            </w:r>
            <w:r w:rsidRPr="00E60AC4">
              <w:rPr>
                <w:sz w:val="20"/>
                <w:szCs w:val="20"/>
              </w:rPr>
              <w:t>качественный метод)</w:t>
            </w:r>
          </w:p>
          <w:p w:rsidR="00E60AC4" w:rsidRPr="00E60AC4" w:rsidRDefault="00E60AC4" w:rsidP="00E6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E60AC4">
              <w:rPr>
                <w:sz w:val="20"/>
                <w:szCs w:val="20"/>
              </w:rPr>
              <w:t>ГОСТ ИСО 21571-2009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–А-027.02;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–А-028.02;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–А-029.02;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–А-030.02;</w:t>
            </w:r>
          </w:p>
          <w:p w:rsidR="001261E2" w:rsidRPr="006D28FF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–А-033.02:</w:t>
            </w:r>
          </w:p>
        </w:tc>
        <w:tc>
          <w:tcPr>
            <w:tcW w:w="1260" w:type="dxa"/>
          </w:tcPr>
          <w:p w:rsidR="001261E2" w:rsidRDefault="001261E2" w:rsidP="00126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C87" w:rsidRPr="008A0BAA" w:rsidTr="00C50E0D">
        <w:tc>
          <w:tcPr>
            <w:tcW w:w="648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0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6" w:type="dxa"/>
          </w:tcPr>
          <w:p w:rsidR="00822C87" w:rsidRPr="00E60AC4" w:rsidRDefault="00E60AC4" w:rsidP="00E60AC4">
            <w:pPr>
              <w:rPr>
                <w:sz w:val="20"/>
                <w:szCs w:val="20"/>
              </w:rPr>
            </w:pPr>
            <w:r w:rsidRPr="00E60AC4">
              <w:rPr>
                <w:sz w:val="20"/>
                <w:szCs w:val="20"/>
              </w:rPr>
              <w:t xml:space="preserve">- </w:t>
            </w:r>
            <w:r w:rsidR="00822C87" w:rsidRPr="00E60AC4">
              <w:rPr>
                <w:sz w:val="20"/>
                <w:szCs w:val="20"/>
              </w:rPr>
              <w:t>ГОСТ ИСО 21570-2009 (ПЦР, количественный метод)</w:t>
            </w:r>
          </w:p>
          <w:p w:rsidR="00E60AC4" w:rsidRPr="00E60AC4" w:rsidRDefault="00E60AC4" w:rsidP="00E60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E60AC4">
              <w:rPr>
                <w:sz w:val="20"/>
                <w:szCs w:val="20"/>
              </w:rPr>
              <w:t>ГОСТ ИСО 21571-2009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–А-027.02;</w:t>
            </w:r>
          </w:p>
          <w:p w:rsidR="001261E2" w:rsidRPr="001261E2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–А-031.02;</w:t>
            </w:r>
          </w:p>
          <w:p w:rsidR="00822C87" w:rsidRPr="00D85A1A" w:rsidRDefault="001261E2" w:rsidP="00C50E0D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261E2">
              <w:rPr>
                <w:sz w:val="20"/>
                <w:szCs w:val="20"/>
              </w:rPr>
              <w:t>СОП –А-032.02</w:t>
            </w:r>
          </w:p>
        </w:tc>
        <w:tc>
          <w:tcPr>
            <w:tcW w:w="1260" w:type="dxa"/>
          </w:tcPr>
          <w:p w:rsidR="00822C87" w:rsidRPr="00F56890" w:rsidRDefault="00822C87" w:rsidP="006048E9">
            <w:pPr>
              <w:ind w:left="12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>От 0,1%</w:t>
            </w:r>
          </w:p>
          <w:p w:rsidR="00822C87" w:rsidRDefault="00822C87" w:rsidP="006048E9">
            <w:pPr>
              <w:jc w:val="center"/>
              <w:rPr>
                <w:sz w:val="20"/>
                <w:szCs w:val="20"/>
              </w:rPr>
            </w:pPr>
            <w:r w:rsidRPr="00F56890">
              <w:rPr>
                <w:sz w:val="20"/>
                <w:szCs w:val="20"/>
              </w:rPr>
              <w:t xml:space="preserve"> до 5%</w:t>
            </w:r>
          </w:p>
        </w:tc>
      </w:tr>
    </w:tbl>
    <w:p w:rsidR="002366A9" w:rsidRPr="001C0ACC" w:rsidRDefault="003F6BDF" w:rsidP="001C0ACC">
      <w:pPr>
        <w:pStyle w:val="a5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1C0ACC" w:rsidRPr="001C0ACC">
        <w:rPr>
          <w:i/>
          <w:sz w:val="20"/>
          <w:szCs w:val="20"/>
          <w:lang w:val="ru-RU"/>
        </w:rPr>
        <w:t>Гибкая область по матрице, методу и диапазону</w:t>
      </w:r>
    </w:p>
    <w:p w:rsidR="005C723B" w:rsidRDefault="005C723B" w:rsidP="00822C87">
      <w:pPr>
        <w:pStyle w:val="a5"/>
        <w:rPr>
          <w:rFonts w:ascii="Times New Roman" w:hAnsi="Times New Roman" w:cs="Times New Roman"/>
          <w:lang w:val="ru-RU"/>
        </w:rPr>
      </w:pPr>
    </w:p>
    <w:p w:rsidR="00822C87" w:rsidRPr="006D28FF" w:rsidRDefault="0085711B" w:rsidP="00822C87">
      <w:pPr>
        <w:pStyle w:val="a5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6D28FF" w:rsidRPr="006D28FF">
        <w:rPr>
          <w:rFonts w:ascii="Times New Roman" w:hAnsi="Times New Roman" w:cs="Times New Roman"/>
          <w:lang w:val="ru-RU"/>
        </w:rPr>
        <w:t>иректор ДПЗиГСЭН</w:t>
      </w:r>
      <w:r w:rsidR="00822C87" w:rsidRPr="006D28FF">
        <w:rPr>
          <w:rFonts w:ascii="Times New Roman" w:hAnsi="Times New Roman" w:cs="Times New Roman"/>
          <w:lang w:val="ru-RU"/>
        </w:rPr>
        <w:tab/>
      </w:r>
      <w:r w:rsidR="00822C87" w:rsidRPr="006D28FF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</w:t>
      </w:r>
      <w:bookmarkStart w:id="0" w:name="_GoBack"/>
      <w:bookmarkEnd w:id="0"/>
      <w:r w:rsidR="00822C87" w:rsidRPr="006D28FF">
        <w:rPr>
          <w:rFonts w:ascii="Times New Roman" w:hAnsi="Times New Roman" w:cs="Times New Roman"/>
          <w:lang w:val="ru-RU"/>
        </w:rPr>
        <w:t xml:space="preserve">              Заведующ</w:t>
      </w:r>
      <w:r w:rsidR="008F495D">
        <w:rPr>
          <w:rFonts w:ascii="Times New Roman" w:hAnsi="Times New Roman" w:cs="Times New Roman"/>
          <w:lang w:val="ru-RU"/>
        </w:rPr>
        <w:t>ий</w:t>
      </w:r>
      <w:r w:rsidR="00822C87" w:rsidRPr="006D28FF">
        <w:rPr>
          <w:rFonts w:ascii="Times New Roman" w:hAnsi="Times New Roman" w:cs="Times New Roman"/>
          <w:lang w:val="ru-RU"/>
        </w:rPr>
        <w:t xml:space="preserve"> </w:t>
      </w:r>
      <w:r w:rsidR="006D28FF" w:rsidRPr="006D28FF">
        <w:rPr>
          <w:rFonts w:ascii="Times New Roman" w:hAnsi="Times New Roman" w:cs="Times New Roman"/>
          <w:lang w:val="ru-RU"/>
        </w:rPr>
        <w:t>ЛМГиВИ ЦЛИ</w:t>
      </w:r>
    </w:p>
    <w:p w:rsidR="008F495D" w:rsidRPr="007827E7" w:rsidRDefault="00F374D0" w:rsidP="00956CE9">
      <w:pPr>
        <w:pStyle w:val="a5"/>
        <w:rPr>
          <w:b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>_____________Ч. Шамсутдин</w:t>
      </w:r>
      <w:r w:rsidR="00822C87" w:rsidRPr="006D28FF">
        <w:rPr>
          <w:rFonts w:ascii="Times New Roman" w:hAnsi="Times New Roman" w:cs="Times New Roman"/>
          <w:lang w:val="ru-RU"/>
        </w:rPr>
        <w:tab/>
      </w:r>
      <w:r w:rsidR="00822C87" w:rsidRPr="006D28FF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  ______________ </w:t>
      </w:r>
      <w:r w:rsidR="008F495D">
        <w:rPr>
          <w:rFonts w:ascii="Times New Roman" w:hAnsi="Times New Roman" w:cs="Times New Roman"/>
          <w:lang w:val="ru-RU"/>
        </w:rPr>
        <w:t>Рыспаев А.Б.</w:t>
      </w:r>
    </w:p>
    <w:p w:rsidR="0085711B" w:rsidRDefault="0085711B" w:rsidP="00C50E0D">
      <w:pPr>
        <w:rPr>
          <w:b/>
          <w:color w:val="000000"/>
        </w:rPr>
      </w:pPr>
    </w:p>
    <w:sectPr w:rsidR="0085711B" w:rsidSect="00822C87">
      <w:headerReference w:type="default" r:id="rId7"/>
      <w:footerReference w:type="default" r:id="rId8"/>
      <w:pgSz w:w="15840" w:h="12240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D0" w:rsidRDefault="00BA35D0" w:rsidP="00822C87">
      <w:r>
        <w:separator/>
      </w:r>
    </w:p>
  </w:endnote>
  <w:endnote w:type="continuationSeparator" w:id="0">
    <w:p w:rsidR="00BA35D0" w:rsidRDefault="00BA35D0" w:rsidP="008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87" w:rsidRPr="00822C87" w:rsidRDefault="00822C87" w:rsidP="00822C87">
    <w:pPr>
      <w:jc w:val="center"/>
      <w:rPr>
        <w:i/>
        <w:sz w:val="20"/>
        <w:szCs w:val="20"/>
      </w:rPr>
    </w:pPr>
    <w:r w:rsidRPr="00822C87">
      <w:rPr>
        <w:i/>
        <w:sz w:val="20"/>
        <w:szCs w:val="20"/>
      </w:rPr>
      <w:t>Неофициальное копирование и распространение данного документа в любой форме воспрещено.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D0" w:rsidRDefault="00BA35D0" w:rsidP="00822C87">
      <w:r>
        <w:separator/>
      </w:r>
    </w:p>
  </w:footnote>
  <w:footnote w:type="continuationSeparator" w:id="0">
    <w:p w:rsidR="00BA35D0" w:rsidRDefault="00BA35D0" w:rsidP="0082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4030" w:type="dxa"/>
      <w:tblLook w:val="04A0" w:firstRow="1" w:lastRow="0" w:firstColumn="1" w:lastColumn="0" w:noHBand="0" w:noVBand="1"/>
    </w:tblPr>
    <w:tblGrid>
      <w:gridCol w:w="9606"/>
      <w:gridCol w:w="2409"/>
      <w:gridCol w:w="2015"/>
    </w:tblGrid>
    <w:tr w:rsidR="00DB2245" w:rsidTr="008F495D">
      <w:trPr>
        <w:trHeight w:val="841"/>
      </w:trPr>
      <w:tc>
        <w:tcPr>
          <w:tcW w:w="9606" w:type="dxa"/>
        </w:tcPr>
        <w:p w:rsid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Лаборатория молекулярно- генетических и вирусологических исследований</w:t>
          </w:r>
          <w:r>
            <w:rPr>
              <w:rFonts w:eastAsia="Calibri"/>
              <w:b/>
              <w:lang w:eastAsia="en-US"/>
            </w:rPr>
            <w:t xml:space="preserve"> </w:t>
          </w:r>
        </w:p>
        <w:p w:rsidR="008F495D" w:rsidRP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Центра лабораторных испытаний ДПЗ и ГСЭН МЗ КР</w:t>
          </w:r>
        </w:p>
        <w:p w:rsidR="00DB2245" w:rsidRPr="008F495D" w:rsidRDefault="008F495D" w:rsidP="008F495D">
          <w:pPr>
            <w:tabs>
              <w:tab w:val="center" w:pos="4844"/>
              <w:tab w:val="right" w:pos="9689"/>
            </w:tabs>
            <w:rPr>
              <w:rFonts w:eastAsia="Calibri"/>
              <w:b/>
              <w:lang w:eastAsia="en-US"/>
            </w:rPr>
          </w:pPr>
          <w:r w:rsidRPr="008F495D">
            <w:rPr>
              <w:rFonts w:eastAsia="Calibri"/>
              <w:b/>
              <w:lang w:eastAsia="en-US"/>
            </w:rPr>
            <w:t>г. Бишкек, улица Фрунзе 535</w:t>
          </w:r>
          <w:r>
            <w:rPr>
              <w:rFonts w:eastAsia="Calibri"/>
              <w:b/>
              <w:lang w:eastAsia="en-US"/>
            </w:rPr>
            <w:t xml:space="preserve">, </w:t>
          </w:r>
          <w:r w:rsidRPr="008F495D">
            <w:rPr>
              <w:rFonts w:eastAsia="Calibri"/>
              <w:b/>
              <w:lang w:eastAsia="en-US"/>
            </w:rPr>
            <w:t xml:space="preserve">т: 32- 30- 06; </w:t>
          </w:r>
          <w:r w:rsidRPr="008F495D">
            <w:rPr>
              <w:rFonts w:eastAsia="Calibri"/>
              <w:b/>
              <w:lang w:val="en-US" w:eastAsia="en-US"/>
            </w:rPr>
            <w:t>e</w:t>
          </w:r>
          <w:r w:rsidRPr="00C70330">
            <w:rPr>
              <w:rFonts w:eastAsia="Calibri"/>
              <w:b/>
              <w:lang w:eastAsia="en-US"/>
            </w:rPr>
            <w:t>-</w:t>
          </w:r>
          <w:r w:rsidRPr="008F495D">
            <w:rPr>
              <w:rFonts w:eastAsia="Calibri"/>
              <w:b/>
              <w:lang w:val="en-US" w:eastAsia="en-US"/>
            </w:rPr>
            <w:t>mail</w:t>
          </w:r>
          <w:r w:rsidRPr="00C70330">
            <w:rPr>
              <w:rFonts w:eastAsia="Calibri"/>
              <w:b/>
              <w:lang w:eastAsia="en-US"/>
            </w:rPr>
            <w:t xml:space="preserve">: </w:t>
          </w:r>
          <w:r w:rsidRPr="008F495D">
            <w:rPr>
              <w:rFonts w:eastAsia="Calibri"/>
              <w:b/>
              <w:lang w:val="en-US" w:eastAsia="en-US"/>
            </w:rPr>
            <w:t>vlabkg</w:t>
          </w:r>
          <w:r w:rsidRPr="00C70330">
            <w:rPr>
              <w:rFonts w:eastAsia="Calibri"/>
              <w:b/>
              <w:lang w:eastAsia="en-US"/>
            </w:rPr>
            <w:t>2010@</w:t>
          </w:r>
          <w:r w:rsidRPr="008F495D">
            <w:rPr>
              <w:rFonts w:eastAsia="Calibri"/>
              <w:b/>
              <w:lang w:val="en-US" w:eastAsia="en-US"/>
            </w:rPr>
            <w:t>yandex</w:t>
          </w:r>
          <w:r w:rsidRPr="00C70330">
            <w:rPr>
              <w:rFonts w:eastAsia="Calibri"/>
              <w:b/>
              <w:lang w:eastAsia="en-US"/>
            </w:rPr>
            <w:t>.</w:t>
          </w:r>
          <w:r w:rsidRPr="008F495D">
            <w:rPr>
              <w:rFonts w:eastAsia="Calibri"/>
              <w:b/>
              <w:lang w:val="en-US" w:eastAsia="en-US"/>
            </w:rPr>
            <w:t>com</w:t>
          </w:r>
        </w:p>
      </w:tc>
      <w:tc>
        <w:tcPr>
          <w:tcW w:w="2409" w:type="dxa"/>
        </w:tcPr>
        <w:p w:rsidR="00DB2245" w:rsidRDefault="00DB2245" w:rsidP="00DB2245">
          <w:r>
            <w:t>ОБЛАСТЬ АККРЕДИТАЦИИ</w:t>
          </w:r>
        </w:p>
        <w:p w:rsidR="003D58DC" w:rsidRPr="003D58DC" w:rsidRDefault="003D58DC" w:rsidP="00DB2245">
          <w:r>
            <w:t>Пл-17025-001.02</w:t>
          </w:r>
        </w:p>
      </w:tc>
      <w:tc>
        <w:tcPr>
          <w:tcW w:w="2015" w:type="dxa"/>
        </w:tcPr>
        <w:p w:rsidR="00DB2245" w:rsidRPr="0029774F" w:rsidRDefault="00DB2245" w:rsidP="00822C8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29774F">
            <w:rPr>
              <w:rFonts w:ascii="Times New Roman" w:hAnsi="Times New Roman" w:cs="Times New Roman"/>
            </w:rPr>
            <w:t xml:space="preserve">Страница </w:t>
          </w:r>
          <w:r w:rsidRPr="0029774F">
            <w:rPr>
              <w:rFonts w:ascii="Times New Roman" w:hAnsi="Times New Roman" w:cs="Times New Roman"/>
              <w:bCs/>
            </w:rPr>
            <w:fldChar w:fldCharType="begin"/>
          </w:r>
          <w:r w:rsidRPr="0029774F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29774F">
            <w:rPr>
              <w:rFonts w:ascii="Times New Roman" w:hAnsi="Times New Roman" w:cs="Times New Roman"/>
              <w:bCs/>
            </w:rPr>
            <w:fldChar w:fldCharType="separate"/>
          </w:r>
          <w:r w:rsidR="001C0ACC">
            <w:rPr>
              <w:rFonts w:ascii="Times New Roman" w:hAnsi="Times New Roman" w:cs="Times New Roman"/>
              <w:bCs/>
              <w:noProof/>
            </w:rPr>
            <w:t>1</w:t>
          </w:r>
          <w:r w:rsidRPr="0029774F">
            <w:rPr>
              <w:rFonts w:ascii="Times New Roman" w:hAnsi="Times New Roman" w:cs="Times New Roman"/>
              <w:bCs/>
            </w:rPr>
            <w:fldChar w:fldCharType="end"/>
          </w:r>
          <w:r w:rsidRPr="0029774F">
            <w:rPr>
              <w:rFonts w:ascii="Times New Roman" w:hAnsi="Times New Roman" w:cs="Times New Roman"/>
            </w:rPr>
            <w:t xml:space="preserve"> из </w:t>
          </w:r>
          <w:r w:rsidRPr="0029774F">
            <w:rPr>
              <w:rFonts w:ascii="Times New Roman" w:hAnsi="Times New Roman" w:cs="Times New Roman"/>
            </w:rPr>
            <w:fldChar w:fldCharType="begin"/>
          </w:r>
          <w:r w:rsidRPr="0029774F">
            <w:rPr>
              <w:rFonts w:ascii="Times New Roman" w:hAnsi="Times New Roman" w:cs="Times New Roman"/>
            </w:rPr>
            <w:instrText>NUMPAGES  \* Arabic  \* MERGEFORMAT</w:instrText>
          </w:r>
          <w:r w:rsidRPr="0029774F">
            <w:rPr>
              <w:rFonts w:ascii="Times New Roman" w:hAnsi="Times New Roman" w:cs="Times New Roman"/>
            </w:rPr>
            <w:fldChar w:fldCharType="separate"/>
          </w:r>
          <w:r w:rsidR="001C0ACC" w:rsidRPr="001C0ACC">
            <w:rPr>
              <w:rFonts w:ascii="Times New Roman" w:hAnsi="Times New Roman" w:cs="Times New Roman"/>
              <w:bCs/>
              <w:noProof/>
            </w:rPr>
            <w:t>1</w:t>
          </w:r>
          <w:r w:rsidRPr="0029774F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tc>
    </w:tr>
  </w:tbl>
  <w:p w:rsidR="00822C87" w:rsidRDefault="00822C87" w:rsidP="00822C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BD2"/>
    <w:multiLevelType w:val="hybridMultilevel"/>
    <w:tmpl w:val="DED8A456"/>
    <w:lvl w:ilvl="0" w:tplc="DA684A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B14"/>
    <w:multiLevelType w:val="hybridMultilevel"/>
    <w:tmpl w:val="F6863BAE"/>
    <w:lvl w:ilvl="0" w:tplc="F47E1B1C">
      <w:start w:val="1"/>
      <w:numFmt w:val="bullet"/>
      <w:lvlText w:val="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zOuLccLYUvEznzYrGgUIIkul+sRtTBPvtzejQYG+J7eeX5HSPozY+rSKhDV6LZoqLCZbdHrgFZSiYpqo1Qskw==" w:salt="agTlS6NUIdDxtQ3Zs4Bid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1D"/>
    <w:rsid w:val="0008107C"/>
    <w:rsid w:val="00100CBB"/>
    <w:rsid w:val="001261E2"/>
    <w:rsid w:val="0012684D"/>
    <w:rsid w:val="00161D46"/>
    <w:rsid w:val="00197915"/>
    <w:rsid w:val="001C0ACC"/>
    <w:rsid w:val="001D7DCB"/>
    <w:rsid w:val="001F7088"/>
    <w:rsid w:val="002366A9"/>
    <w:rsid w:val="00276DF5"/>
    <w:rsid w:val="00283385"/>
    <w:rsid w:val="0029774F"/>
    <w:rsid w:val="002A301B"/>
    <w:rsid w:val="002A53C9"/>
    <w:rsid w:val="00395664"/>
    <w:rsid w:val="003D58DC"/>
    <w:rsid w:val="003E5570"/>
    <w:rsid w:val="003F6BDF"/>
    <w:rsid w:val="004F293C"/>
    <w:rsid w:val="0051190B"/>
    <w:rsid w:val="00527D7B"/>
    <w:rsid w:val="00576B52"/>
    <w:rsid w:val="005A6B36"/>
    <w:rsid w:val="005C723B"/>
    <w:rsid w:val="00662656"/>
    <w:rsid w:val="006A75B4"/>
    <w:rsid w:val="006D28FF"/>
    <w:rsid w:val="006D5B6A"/>
    <w:rsid w:val="006E166B"/>
    <w:rsid w:val="00744577"/>
    <w:rsid w:val="0078215B"/>
    <w:rsid w:val="007827E7"/>
    <w:rsid w:val="008226CC"/>
    <w:rsid w:val="00822C87"/>
    <w:rsid w:val="00830CE4"/>
    <w:rsid w:val="0085711B"/>
    <w:rsid w:val="00883A20"/>
    <w:rsid w:val="008F495D"/>
    <w:rsid w:val="0095123D"/>
    <w:rsid w:val="00951FBC"/>
    <w:rsid w:val="00956CE9"/>
    <w:rsid w:val="009570FE"/>
    <w:rsid w:val="00971038"/>
    <w:rsid w:val="009A26AD"/>
    <w:rsid w:val="009F4E6D"/>
    <w:rsid w:val="00AF03E2"/>
    <w:rsid w:val="00B050A1"/>
    <w:rsid w:val="00B364E8"/>
    <w:rsid w:val="00B817B1"/>
    <w:rsid w:val="00B9367E"/>
    <w:rsid w:val="00BA35D0"/>
    <w:rsid w:val="00BB535F"/>
    <w:rsid w:val="00C50E0D"/>
    <w:rsid w:val="00C634B9"/>
    <w:rsid w:val="00C70330"/>
    <w:rsid w:val="00CC72DA"/>
    <w:rsid w:val="00CE2444"/>
    <w:rsid w:val="00D85A1A"/>
    <w:rsid w:val="00DA1595"/>
    <w:rsid w:val="00DB2245"/>
    <w:rsid w:val="00E05B03"/>
    <w:rsid w:val="00E077DC"/>
    <w:rsid w:val="00E30E1D"/>
    <w:rsid w:val="00E35C93"/>
    <w:rsid w:val="00E4756A"/>
    <w:rsid w:val="00E60AC4"/>
    <w:rsid w:val="00EA2D29"/>
    <w:rsid w:val="00F374D0"/>
    <w:rsid w:val="00F55137"/>
    <w:rsid w:val="00FB0BBA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3EE3"/>
  <w15:docId w15:val="{4C1FB415-F1EE-4978-A27B-167FB17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2C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822C87"/>
  </w:style>
  <w:style w:type="paragraph" w:styleId="a5">
    <w:name w:val="footer"/>
    <w:basedOn w:val="a"/>
    <w:link w:val="a6"/>
    <w:uiPriority w:val="99"/>
    <w:unhideWhenUsed/>
    <w:rsid w:val="00822C8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2C87"/>
  </w:style>
  <w:style w:type="table" w:styleId="a7">
    <w:name w:val="Table Grid"/>
    <w:basedOn w:val="a1"/>
    <w:rsid w:val="00822C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28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45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45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cp:lastPrinted>2023-09-25T05:32:00Z</cp:lastPrinted>
  <dcterms:created xsi:type="dcterms:W3CDTF">2026-02-06T03:32:00Z</dcterms:created>
  <dcterms:modified xsi:type="dcterms:W3CDTF">2026-02-10T03:43:00Z</dcterms:modified>
</cp:coreProperties>
</file>