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F9" w:rsidRPr="00094E9A" w:rsidRDefault="000F12F9" w:rsidP="000F12F9">
      <w:pPr>
        <w:pStyle w:val="a7"/>
        <w:ind w:left="0"/>
        <w:rPr>
          <w:noProof/>
          <w:sz w:val="22"/>
          <w:szCs w:val="22"/>
        </w:rPr>
      </w:pP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  <w:t xml:space="preserve">        </w:t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noProof/>
          <w:sz w:val="22"/>
          <w:szCs w:val="22"/>
        </w:rPr>
        <w:t xml:space="preserve">Директор КЦА </w:t>
      </w:r>
    </w:p>
    <w:p w:rsidR="000F12F9" w:rsidRPr="00094E9A" w:rsidRDefault="000F12F9" w:rsidP="000F12F9">
      <w:pPr>
        <w:shd w:val="clear" w:color="auto" w:fill="FFFFFF"/>
        <w:ind w:left="9346" w:right="155"/>
        <w:rPr>
          <w:noProof/>
          <w:sz w:val="22"/>
          <w:szCs w:val="22"/>
        </w:rPr>
      </w:pPr>
      <w:r w:rsidRPr="00094E9A">
        <w:rPr>
          <w:noProof/>
          <w:sz w:val="22"/>
          <w:szCs w:val="22"/>
          <w:u w:val="single"/>
        </w:rPr>
        <w:t xml:space="preserve">                        </w:t>
      </w:r>
      <w:r w:rsidR="00F07367" w:rsidRPr="00F07367">
        <w:rPr>
          <w:noProof/>
          <w:sz w:val="22"/>
          <w:szCs w:val="22"/>
          <w:u w:val="single"/>
        </w:rPr>
        <w:t>А.Т.</w:t>
      </w:r>
      <w:r w:rsidR="00F07367">
        <w:rPr>
          <w:noProof/>
          <w:sz w:val="22"/>
          <w:szCs w:val="22"/>
          <w:u w:val="single"/>
        </w:rPr>
        <w:t xml:space="preserve"> Ахмеджанова</w:t>
      </w:r>
      <w:r w:rsidR="00F07367" w:rsidRPr="00F07367">
        <w:rPr>
          <w:noProof/>
          <w:sz w:val="22"/>
          <w:szCs w:val="22"/>
          <w:u w:val="single"/>
        </w:rPr>
        <w:t xml:space="preserve"> </w:t>
      </w:r>
    </w:p>
    <w:p w:rsidR="000F12F9" w:rsidRPr="00094E9A" w:rsidRDefault="000F12F9" w:rsidP="000F12F9">
      <w:pPr>
        <w:shd w:val="clear" w:color="auto" w:fill="FFFFFF"/>
        <w:ind w:right="155"/>
        <w:rPr>
          <w:strike/>
          <w:sz w:val="22"/>
          <w:szCs w:val="22"/>
        </w:rPr>
      </w:pPr>
      <w:r w:rsidRPr="00094E9A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подпись, расшифровка подписи</w:t>
      </w:r>
    </w:p>
    <w:p w:rsidR="000F12F9" w:rsidRPr="00094E9A" w:rsidRDefault="000F12F9" w:rsidP="000F12F9">
      <w:pPr>
        <w:shd w:val="clear" w:color="auto" w:fill="FFFFFF"/>
        <w:ind w:left="9346" w:right="155"/>
        <w:rPr>
          <w:sz w:val="22"/>
          <w:szCs w:val="22"/>
        </w:rPr>
      </w:pPr>
      <w:r w:rsidRPr="00094E9A">
        <w:rPr>
          <w:sz w:val="22"/>
          <w:szCs w:val="22"/>
        </w:rPr>
        <w:t>М.П.</w:t>
      </w:r>
    </w:p>
    <w:p w:rsidR="000F12F9" w:rsidRPr="005973C3" w:rsidRDefault="000F12F9" w:rsidP="000F12F9">
      <w:pPr>
        <w:shd w:val="clear" w:color="auto" w:fill="FFFFFF"/>
        <w:ind w:right="155"/>
        <w:rPr>
          <w:sz w:val="22"/>
          <w:szCs w:val="22"/>
        </w:rPr>
      </w:pP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094E9A">
        <w:rPr>
          <w:sz w:val="22"/>
          <w:szCs w:val="22"/>
        </w:rPr>
        <w:tab/>
      </w:r>
      <w:r w:rsidRPr="005973C3">
        <w:rPr>
          <w:sz w:val="22"/>
          <w:szCs w:val="22"/>
        </w:rPr>
        <w:t>Приложение к аттестату аккредитации</w:t>
      </w:r>
    </w:p>
    <w:p w:rsidR="000F12F9" w:rsidRPr="005973C3" w:rsidRDefault="000F12F9" w:rsidP="000F12F9">
      <w:pPr>
        <w:ind w:left="8496" w:firstLine="708"/>
        <w:rPr>
          <w:sz w:val="22"/>
          <w:szCs w:val="22"/>
        </w:rPr>
      </w:pPr>
      <w:r w:rsidRPr="005973C3">
        <w:rPr>
          <w:sz w:val="22"/>
          <w:szCs w:val="22"/>
          <w:u w:val="single"/>
        </w:rPr>
        <w:t>№  KG 417/КЦА</w:t>
      </w:r>
      <w:proofErr w:type="gramStart"/>
      <w:r w:rsidRPr="005973C3">
        <w:rPr>
          <w:sz w:val="22"/>
          <w:szCs w:val="22"/>
          <w:u w:val="single"/>
        </w:rPr>
        <w:t>.О</w:t>
      </w:r>
      <w:proofErr w:type="gramEnd"/>
      <w:r w:rsidRPr="005973C3">
        <w:rPr>
          <w:sz w:val="22"/>
          <w:szCs w:val="22"/>
          <w:u w:val="single"/>
        </w:rPr>
        <w:t>ПС.031</w:t>
      </w:r>
      <w:r w:rsidRPr="005973C3">
        <w:rPr>
          <w:sz w:val="22"/>
          <w:szCs w:val="22"/>
        </w:rPr>
        <w:t>___________</w:t>
      </w:r>
    </w:p>
    <w:p w:rsidR="000F12F9" w:rsidRDefault="000F12F9" w:rsidP="000F12F9">
      <w:pPr>
        <w:shd w:val="clear" w:color="auto" w:fill="FFFFFF"/>
        <w:ind w:left="8496" w:right="155" w:firstLine="708"/>
        <w:rPr>
          <w:sz w:val="22"/>
          <w:szCs w:val="22"/>
        </w:rPr>
      </w:pPr>
      <w:r w:rsidRPr="005973C3">
        <w:rPr>
          <w:sz w:val="22"/>
          <w:szCs w:val="22"/>
        </w:rPr>
        <w:t>от «_</w:t>
      </w:r>
      <w:r w:rsidR="00931728">
        <w:rPr>
          <w:sz w:val="22"/>
          <w:szCs w:val="22"/>
          <w:u w:val="single"/>
        </w:rPr>
        <w:t xml:space="preserve"> </w:t>
      </w:r>
      <w:r w:rsidR="00F07367">
        <w:rPr>
          <w:sz w:val="22"/>
          <w:szCs w:val="22"/>
          <w:u w:val="single"/>
        </w:rPr>
        <w:t>29</w:t>
      </w:r>
      <w:r w:rsidR="00931728">
        <w:rPr>
          <w:sz w:val="22"/>
          <w:szCs w:val="22"/>
          <w:u w:val="single"/>
        </w:rPr>
        <w:t xml:space="preserve"> </w:t>
      </w:r>
      <w:r w:rsidRPr="005973C3">
        <w:rPr>
          <w:sz w:val="22"/>
          <w:szCs w:val="22"/>
        </w:rPr>
        <w:t>__»__</w:t>
      </w:r>
      <w:r w:rsidR="00F07367" w:rsidRPr="00F07367">
        <w:rPr>
          <w:sz w:val="22"/>
          <w:szCs w:val="22"/>
          <w:u w:val="single"/>
        </w:rPr>
        <w:t>декабря</w:t>
      </w:r>
      <w:r w:rsidR="00F07367">
        <w:rPr>
          <w:sz w:val="22"/>
          <w:szCs w:val="22"/>
        </w:rPr>
        <w:t xml:space="preserve">  </w:t>
      </w:r>
      <w:r w:rsidR="00931728">
        <w:rPr>
          <w:sz w:val="22"/>
          <w:szCs w:val="22"/>
        </w:rPr>
        <w:t>2022</w:t>
      </w:r>
      <w:r w:rsidRPr="005973C3">
        <w:rPr>
          <w:sz w:val="22"/>
          <w:szCs w:val="22"/>
        </w:rPr>
        <w:t>г.</w:t>
      </w:r>
    </w:p>
    <w:p w:rsidR="0031468C" w:rsidRPr="00094E9A" w:rsidRDefault="0031468C" w:rsidP="000F12F9">
      <w:pPr>
        <w:shd w:val="clear" w:color="auto" w:fill="FFFFFF"/>
        <w:ind w:left="8496" w:right="155" w:firstLine="708"/>
        <w:rPr>
          <w:sz w:val="22"/>
          <w:szCs w:val="22"/>
        </w:rPr>
      </w:pPr>
    </w:p>
    <w:p w:rsidR="00381E0B" w:rsidRDefault="00381E0B" w:rsidP="000F12F9">
      <w:pPr>
        <w:ind w:right="-143"/>
        <w:jc w:val="center"/>
        <w:rPr>
          <w:sz w:val="22"/>
          <w:szCs w:val="22"/>
        </w:rPr>
      </w:pPr>
    </w:p>
    <w:p w:rsidR="0031468C" w:rsidRPr="00094E9A" w:rsidRDefault="0031468C" w:rsidP="000F12F9">
      <w:pPr>
        <w:ind w:right="-143"/>
        <w:jc w:val="center"/>
        <w:rPr>
          <w:sz w:val="22"/>
          <w:szCs w:val="22"/>
        </w:rPr>
      </w:pPr>
    </w:p>
    <w:p w:rsidR="004E0B55" w:rsidRPr="004E0B55" w:rsidRDefault="004E0B55" w:rsidP="004E0B55">
      <w:pPr>
        <w:ind w:right="-143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E0B55">
        <w:rPr>
          <w:rFonts w:eastAsiaTheme="minorHAnsi"/>
          <w:b/>
          <w:bCs/>
          <w:color w:val="000000"/>
          <w:sz w:val="22"/>
          <w:szCs w:val="22"/>
          <w:lang w:eastAsia="en-US"/>
        </w:rPr>
        <w:t>ОБЛАСТЬ АККРЕДИТАЦИИ</w:t>
      </w:r>
    </w:p>
    <w:p w:rsidR="004E0B55" w:rsidRPr="004E0B55" w:rsidRDefault="004E0B55" w:rsidP="004E0B55">
      <w:pPr>
        <w:ind w:right="-143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E0B55">
        <w:rPr>
          <w:rFonts w:eastAsiaTheme="minorHAnsi"/>
          <w:b/>
          <w:bCs/>
          <w:color w:val="000000"/>
          <w:sz w:val="22"/>
          <w:szCs w:val="22"/>
          <w:lang w:eastAsia="en-US"/>
        </w:rPr>
        <w:t>ПО ПЕРЕЧНЮ ПРОДУКЦИИ, ПОДЛЕЖАЩЕЙ</w:t>
      </w:r>
    </w:p>
    <w:p w:rsidR="004E0B55" w:rsidRDefault="004E0B55" w:rsidP="004E0B55">
      <w:pPr>
        <w:ind w:right="-143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E0B55">
        <w:rPr>
          <w:rFonts w:eastAsiaTheme="minorHAnsi"/>
          <w:b/>
          <w:bCs/>
          <w:color w:val="000000"/>
          <w:sz w:val="22"/>
          <w:szCs w:val="22"/>
          <w:lang w:eastAsia="en-US"/>
        </w:rPr>
        <w:t>ОБЯЗАТЕЛЬНОМУ ПОДТВЕРЖДЕНИЮ СООТВЕТСТВИЯ В КЫРГЫЗСКОЙ РЕСПУБЛИКЕ</w:t>
      </w:r>
    </w:p>
    <w:p w:rsidR="000F12F9" w:rsidRDefault="000F12F9" w:rsidP="004E0B55">
      <w:pPr>
        <w:ind w:right="-143"/>
        <w:jc w:val="center"/>
        <w:rPr>
          <w:b/>
          <w:sz w:val="22"/>
          <w:szCs w:val="22"/>
          <w:u w:val="single"/>
        </w:rPr>
      </w:pPr>
      <w:r w:rsidRPr="004E0B55">
        <w:rPr>
          <w:rFonts w:eastAsiaTheme="minorHAnsi"/>
          <w:b/>
          <w:bCs/>
          <w:color w:val="000000"/>
          <w:sz w:val="22"/>
          <w:szCs w:val="22"/>
          <w:u w:val="single"/>
          <w:lang w:eastAsia="en-US"/>
        </w:rPr>
        <w:t xml:space="preserve">органа по сертификации </w:t>
      </w:r>
      <w:proofErr w:type="spellStart"/>
      <w:r w:rsidR="004E0B55">
        <w:rPr>
          <w:b/>
          <w:sz w:val="22"/>
          <w:szCs w:val="22"/>
          <w:u w:val="single"/>
        </w:rPr>
        <w:t>ОсОО</w:t>
      </w:r>
      <w:proofErr w:type="spellEnd"/>
      <w:r w:rsidR="004E0B55">
        <w:rPr>
          <w:b/>
          <w:sz w:val="22"/>
          <w:szCs w:val="22"/>
          <w:u w:val="single"/>
        </w:rPr>
        <w:t xml:space="preserve"> «Бишкек Стандарт</w:t>
      </w:r>
      <w:r w:rsidRPr="004E0B55">
        <w:rPr>
          <w:b/>
          <w:sz w:val="22"/>
          <w:szCs w:val="22"/>
          <w:u w:val="single"/>
        </w:rPr>
        <w:t>»</w:t>
      </w:r>
    </w:p>
    <w:p w:rsidR="004E0B55" w:rsidRPr="004E0B55" w:rsidRDefault="004E0B55" w:rsidP="004E0B55">
      <w:pPr>
        <w:ind w:right="-143"/>
        <w:jc w:val="center"/>
        <w:rPr>
          <w:b/>
          <w:sz w:val="22"/>
          <w:szCs w:val="22"/>
        </w:rPr>
      </w:pPr>
      <w:r w:rsidRPr="004E0B55">
        <w:rPr>
          <w:b/>
          <w:sz w:val="22"/>
          <w:szCs w:val="22"/>
        </w:rPr>
        <w:t>наименование органа</w:t>
      </w:r>
    </w:p>
    <w:p w:rsidR="00042468" w:rsidRPr="00094E9A" w:rsidRDefault="00042468" w:rsidP="000F12F9">
      <w:pPr>
        <w:ind w:right="-143"/>
        <w:jc w:val="center"/>
        <w:rPr>
          <w:sz w:val="22"/>
          <w:szCs w:val="22"/>
        </w:rPr>
      </w:pPr>
    </w:p>
    <w:p w:rsidR="000F12F9" w:rsidRPr="00094E9A" w:rsidRDefault="000F12F9" w:rsidP="000F12F9">
      <w:pPr>
        <w:ind w:right="-143"/>
        <w:jc w:val="center"/>
        <w:rPr>
          <w:sz w:val="22"/>
          <w:szCs w:val="22"/>
        </w:rPr>
      </w:pPr>
    </w:p>
    <w:tbl>
      <w:tblPr>
        <w:tblW w:w="1457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608"/>
        <w:gridCol w:w="1843"/>
        <w:gridCol w:w="1984"/>
        <w:gridCol w:w="2835"/>
        <w:gridCol w:w="3544"/>
      </w:tblGrid>
      <w:tr w:rsidR="004E0B55" w:rsidRPr="00094E9A" w:rsidTr="000F12F9">
        <w:tc>
          <w:tcPr>
            <w:tcW w:w="760" w:type="dxa"/>
          </w:tcPr>
          <w:p w:rsidR="004E0B55" w:rsidRPr="002B08B4" w:rsidRDefault="004E0B55" w:rsidP="004E0B55">
            <w:pPr>
              <w:ind w:right="-143"/>
              <w:rPr>
                <w:b/>
                <w:sz w:val="22"/>
                <w:szCs w:val="22"/>
              </w:rPr>
            </w:pPr>
            <w:r w:rsidRPr="002B08B4">
              <w:rPr>
                <w:b/>
                <w:sz w:val="22"/>
                <w:szCs w:val="22"/>
              </w:rPr>
              <w:t>№</w:t>
            </w:r>
          </w:p>
          <w:p w:rsidR="004E0B55" w:rsidRPr="002B08B4" w:rsidRDefault="004E0B55" w:rsidP="004E0B55">
            <w:pPr>
              <w:rPr>
                <w:b/>
                <w:sz w:val="22"/>
                <w:szCs w:val="22"/>
              </w:rPr>
            </w:pPr>
          </w:p>
        </w:tc>
        <w:tc>
          <w:tcPr>
            <w:tcW w:w="3608" w:type="dxa"/>
          </w:tcPr>
          <w:p w:rsidR="004E0B55" w:rsidRPr="002B08B4" w:rsidRDefault="004E0B55" w:rsidP="004E0B55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2B08B4"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843" w:type="dxa"/>
          </w:tcPr>
          <w:p w:rsidR="004E0B55" w:rsidRPr="002B08B4" w:rsidRDefault="004E0B55" w:rsidP="004E0B55">
            <w:pPr>
              <w:ind w:right="-143"/>
              <w:rPr>
                <w:b/>
                <w:sz w:val="22"/>
                <w:szCs w:val="22"/>
              </w:rPr>
            </w:pPr>
            <w:r w:rsidRPr="002B08B4">
              <w:rPr>
                <w:b/>
                <w:sz w:val="22"/>
                <w:szCs w:val="22"/>
              </w:rPr>
              <w:t>Форма подтверждения соответствия</w:t>
            </w:r>
          </w:p>
          <w:p w:rsidR="004E0B55" w:rsidRPr="002B08B4" w:rsidRDefault="004E0B55" w:rsidP="004E0B55">
            <w:pPr>
              <w:ind w:right="-143"/>
              <w:rPr>
                <w:b/>
                <w:sz w:val="22"/>
                <w:szCs w:val="22"/>
              </w:rPr>
            </w:pPr>
            <w:proofErr w:type="gramStart"/>
            <w:r w:rsidRPr="002B08B4">
              <w:rPr>
                <w:b/>
                <w:sz w:val="22"/>
                <w:szCs w:val="22"/>
              </w:rPr>
              <w:t>(схемы сертификации/</w:t>
            </w:r>
            <w:proofErr w:type="gramEnd"/>
          </w:p>
          <w:p w:rsidR="004E0B55" w:rsidRPr="002B08B4" w:rsidRDefault="004E0B55" w:rsidP="004E0B55">
            <w:pPr>
              <w:ind w:right="-143"/>
              <w:rPr>
                <w:b/>
                <w:sz w:val="22"/>
                <w:szCs w:val="22"/>
              </w:rPr>
            </w:pPr>
            <w:r w:rsidRPr="002B08B4">
              <w:rPr>
                <w:b/>
                <w:sz w:val="22"/>
                <w:szCs w:val="22"/>
              </w:rPr>
              <w:t>декларирование</w:t>
            </w:r>
          </w:p>
        </w:tc>
        <w:tc>
          <w:tcPr>
            <w:tcW w:w="1984" w:type="dxa"/>
          </w:tcPr>
          <w:p w:rsidR="004E0B55" w:rsidRPr="002B08B4" w:rsidRDefault="004E0B55" w:rsidP="004E0B55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2B08B4">
              <w:rPr>
                <w:b/>
                <w:sz w:val="22"/>
                <w:szCs w:val="22"/>
              </w:rPr>
              <w:t>Коды</w:t>
            </w:r>
          </w:p>
          <w:p w:rsidR="004E0B55" w:rsidRPr="002B08B4" w:rsidRDefault="004E0B55" w:rsidP="004E0B55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2B08B4">
              <w:rPr>
                <w:b/>
                <w:sz w:val="22"/>
                <w:szCs w:val="22"/>
              </w:rPr>
              <w:t>ТН ВЭД</w:t>
            </w:r>
          </w:p>
          <w:p w:rsidR="004E0B55" w:rsidRPr="002B08B4" w:rsidRDefault="004E0B55" w:rsidP="004E0B55">
            <w:pPr>
              <w:ind w:right="-1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4E0B55" w:rsidRPr="002B08B4" w:rsidRDefault="004E0B55" w:rsidP="004E0B55">
            <w:pPr>
              <w:jc w:val="center"/>
              <w:rPr>
                <w:b/>
                <w:sz w:val="22"/>
                <w:szCs w:val="22"/>
              </w:rPr>
            </w:pPr>
            <w:r w:rsidRPr="002B08B4">
              <w:rPr>
                <w:b/>
                <w:sz w:val="22"/>
                <w:szCs w:val="22"/>
              </w:rPr>
              <w:t>Обозначение НПА, устанавливающего требования к продукции</w:t>
            </w:r>
          </w:p>
        </w:tc>
        <w:tc>
          <w:tcPr>
            <w:tcW w:w="3544" w:type="dxa"/>
          </w:tcPr>
          <w:p w:rsidR="004E0B55" w:rsidRPr="002B08B4" w:rsidRDefault="004E0B55" w:rsidP="004E0B55">
            <w:pPr>
              <w:ind w:right="-27"/>
              <w:rPr>
                <w:b/>
                <w:sz w:val="22"/>
                <w:szCs w:val="22"/>
              </w:rPr>
            </w:pPr>
            <w:r w:rsidRPr="002B08B4">
              <w:rPr>
                <w:b/>
                <w:sz w:val="22"/>
                <w:szCs w:val="22"/>
              </w:rPr>
              <w:t>Стандарты, нормативные документы и/или нормативные требования, на соответствие которых сертифицируются/</w:t>
            </w:r>
          </w:p>
          <w:p w:rsidR="004E0B55" w:rsidRPr="002B08B4" w:rsidRDefault="004E0B55" w:rsidP="004E0B55">
            <w:pPr>
              <w:rPr>
                <w:b/>
                <w:sz w:val="22"/>
                <w:szCs w:val="22"/>
              </w:rPr>
            </w:pPr>
            <w:r w:rsidRPr="002B08B4">
              <w:rPr>
                <w:b/>
                <w:sz w:val="22"/>
                <w:szCs w:val="22"/>
              </w:rPr>
              <w:t>подтверждаются продукция</w:t>
            </w:r>
          </w:p>
        </w:tc>
      </w:tr>
      <w:tr w:rsidR="000F12F9" w:rsidRPr="00094E9A" w:rsidTr="000F12F9">
        <w:tc>
          <w:tcPr>
            <w:tcW w:w="760" w:type="dxa"/>
          </w:tcPr>
          <w:p w:rsidR="000F12F9" w:rsidRPr="00094E9A" w:rsidRDefault="000F12F9" w:rsidP="000F12F9">
            <w:pPr>
              <w:ind w:right="-143"/>
              <w:jc w:val="center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1</w:t>
            </w:r>
          </w:p>
        </w:tc>
        <w:tc>
          <w:tcPr>
            <w:tcW w:w="3608" w:type="dxa"/>
          </w:tcPr>
          <w:p w:rsidR="000F12F9" w:rsidRPr="00094E9A" w:rsidRDefault="000F12F9" w:rsidP="000F12F9">
            <w:pPr>
              <w:ind w:right="-143"/>
              <w:jc w:val="center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0F12F9" w:rsidRPr="00094E9A" w:rsidRDefault="000F12F9" w:rsidP="000F12F9">
            <w:pPr>
              <w:ind w:right="-143"/>
              <w:jc w:val="center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0F12F9" w:rsidRPr="00094E9A" w:rsidRDefault="000F12F9" w:rsidP="000F12F9">
            <w:pPr>
              <w:ind w:right="-143"/>
              <w:jc w:val="center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0F12F9" w:rsidRPr="00094E9A" w:rsidRDefault="000F12F9" w:rsidP="000F12F9">
            <w:pPr>
              <w:jc w:val="center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0F12F9" w:rsidRPr="00094E9A" w:rsidRDefault="000F12F9" w:rsidP="000F12F9">
            <w:pPr>
              <w:ind w:right="-27"/>
              <w:jc w:val="center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6</w:t>
            </w:r>
          </w:p>
        </w:tc>
      </w:tr>
      <w:tr w:rsidR="000F12F9" w:rsidRPr="00094E9A" w:rsidTr="000F12F9">
        <w:tc>
          <w:tcPr>
            <w:tcW w:w="14574" w:type="dxa"/>
            <w:gridSpan w:val="6"/>
            <w:vAlign w:val="center"/>
          </w:tcPr>
          <w:p w:rsidR="004E0B55" w:rsidRDefault="004E0B55" w:rsidP="00F07367">
            <w:pPr>
              <w:ind w:left="-57" w:right="-57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B5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Постановления Кабинета Министров Кыргызской Республики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от 22 мая 2024 года №260 «Об утверждении Перечня технических сре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</w:p>
          <w:p w:rsidR="004E0B55" w:rsidRPr="00094E9A" w:rsidRDefault="00664D68" w:rsidP="004E0B5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64D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 формой подтверждения соответствия «сертификация»</w:t>
            </w:r>
          </w:p>
        </w:tc>
      </w:tr>
      <w:tr w:rsidR="000F12F9" w:rsidRPr="00094E9A" w:rsidTr="000F12F9">
        <w:tc>
          <w:tcPr>
            <w:tcW w:w="14574" w:type="dxa"/>
            <w:gridSpan w:val="6"/>
            <w:vAlign w:val="center"/>
          </w:tcPr>
          <w:p w:rsidR="00035527" w:rsidRPr="00035527" w:rsidRDefault="000F12F9" w:rsidP="00F07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  <w:r w:rsidR="00F0736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Телефонные аппараты, включая телефонные аппараты для сотовых сетей связи или других беспроводных сетей связи</w:t>
            </w:r>
          </w:p>
        </w:tc>
      </w:tr>
      <w:tr w:rsidR="00273AB0" w:rsidRPr="00094E9A" w:rsidTr="000F12F9">
        <w:tc>
          <w:tcPr>
            <w:tcW w:w="760" w:type="dxa"/>
          </w:tcPr>
          <w:p w:rsidR="00273AB0" w:rsidRPr="00094E9A" w:rsidRDefault="00273AB0" w:rsidP="000F12F9">
            <w:pPr>
              <w:ind w:right="-143"/>
              <w:jc w:val="center"/>
              <w:rPr>
                <w:sz w:val="22"/>
                <w:szCs w:val="22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608" w:type="dxa"/>
          </w:tcPr>
          <w:p w:rsidR="00273AB0" w:rsidRPr="00094E9A" w:rsidRDefault="00273AB0" w:rsidP="00F07367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Телефонные аппараты для проводной связи с беспроводной трубкой</w:t>
            </w:r>
          </w:p>
        </w:tc>
        <w:tc>
          <w:tcPr>
            <w:tcW w:w="1843" w:type="dxa"/>
          </w:tcPr>
          <w:p w:rsidR="004E0B55" w:rsidRDefault="004E0B55" w:rsidP="00F07367">
            <w:pPr>
              <w:ind w:right="-143"/>
              <w:rPr>
                <w:sz w:val="22"/>
                <w:szCs w:val="22"/>
              </w:rPr>
            </w:pPr>
            <w:r w:rsidRPr="00035527">
              <w:rPr>
                <w:sz w:val="22"/>
                <w:szCs w:val="22"/>
              </w:rPr>
              <w:t>С</w:t>
            </w:r>
            <w:r w:rsidR="00273AB0" w:rsidRPr="00035527">
              <w:rPr>
                <w:sz w:val="22"/>
                <w:szCs w:val="22"/>
              </w:rPr>
              <w:t>ертификация</w:t>
            </w:r>
            <w:r>
              <w:rPr>
                <w:sz w:val="22"/>
                <w:szCs w:val="22"/>
              </w:rPr>
              <w:t>,</w:t>
            </w:r>
          </w:p>
          <w:p w:rsidR="00273AB0" w:rsidRPr="00094E9A" w:rsidRDefault="004E0B55" w:rsidP="00F07367">
            <w:pPr>
              <w:ind w:right="-143"/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8517 11 000 0</w:t>
            </w:r>
          </w:p>
          <w:p w:rsidR="00273AB0" w:rsidRPr="00094E9A" w:rsidRDefault="00273AB0" w:rsidP="000F12F9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4E0B55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273AB0" w:rsidRPr="00094E9A" w:rsidRDefault="00273AB0" w:rsidP="000F12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4A7506" w:rsidRPr="004A7506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A7506">
              <w:rPr>
                <w:sz w:val="22"/>
                <w:szCs w:val="22"/>
              </w:rPr>
              <w:lastRenderedPageBreak/>
              <w:t>ГОСТ 30338-95, пункт 4, таблица 1,</w:t>
            </w:r>
          </w:p>
          <w:p w:rsidR="00273AB0" w:rsidRPr="00094E9A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A7506">
              <w:rPr>
                <w:sz w:val="22"/>
                <w:szCs w:val="22"/>
              </w:rPr>
              <w:t xml:space="preserve">ГОСТ </w:t>
            </w:r>
            <w:proofErr w:type="gramStart"/>
            <w:r w:rsidRPr="004A7506">
              <w:rPr>
                <w:sz w:val="22"/>
                <w:szCs w:val="22"/>
              </w:rPr>
              <w:t>Р</w:t>
            </w:r>
            <w:proofErr w:type="gramEnd"/>
            <w:r w:rsidRPr="004A7506">
              <w:rPr>
                <w:sz w:val="22"/>
                <w:szCs w:val="22"/>
              </w:rPr>
              <w:t xml:space="preserve"> 50842-95, пункт 5, таблица 1</w:t>
            </w:r>
          </w:p>
        </w:tc>
      </w:tr>
      <w:tr w:rsidR="00273AB0" w:rsidRPr="00094E9A" w:rsidTr="000F12F9">
        <w:tc>
          <w:tcPr>
            <w:tcW w:w="760" w:type="dxa"/>
          </w:tcPr>
          <w:p w:rsidR="00273AB0" w:rsidRPr="00094E9A" w:rsidRDefault="00273AB0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3608" w:type="dxa"/>
          </w:tcPr>
          <w:p w:rsidR="00273AB0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Смартфоны</w:t>
            </w:r>
          </w:p>
          <w:p w:rsidR="00273AB0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273AB0" w:rsidRPr="00094E9A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аппараты телефонные для сотовых сетей связи или других беспроводных сетей связи </w:t>
            </w:r>
          </w:p>
        </w:tc>
        <w:tc>
          <w:tcPr>
            <w:tcW w:w="1843" w:type="dxa"/>
          </w:tcPr>
          <w:p w:rsidR="00273AB0" w:rsidRDefault="004E0B55" w:rsidP="000F12F9">
            <w:pPr>
              <w:ind w:right="-143"/>
              <w:rPr>
                <w:sz w:val="22"/>
                <w:szCs w:val="22"/>
              </w:rPr>
            </w:pPr>
            <w:r w:rsidRPr="00273AB0">
              <w:rPr>
                <w:sz w:val="22"/>
                <w:szCs w:val="22"/>
              </w:rPr>
              <w:t>С</w:t>
            </w:r>
            <w:r w:rsidR="00273AB0" w:rsidRPr="00273AB0">
              <w:rPr>
                <w:sz w:val="22"/>
                <w:szCs w:val="22"/>
              </w:rPr>
              <w:t>ертификация</w:t>
            </w:r>
          </w:p>
          <w:p w:rsidR="004E0B55" w:rsidRPr="00035527" w:rsidRDefault="004E0B55" w:rsidP="000F12F9">
            <w:pPr>
              <w:ind w:right="-143"/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273AB0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8517 13 000 0</w:t>
            </w:r>
          </w:p>
          <w:p w:rsidR="00273AB0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273AB0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8517 14 000 0</w:t>
            </w:r>
          </w:p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</w:tcPr>
          <w:p w:rsidR="00273AB0" w:rsidRDefault="00273AB0" w:rsidP="000F12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273AB0" w:rsidRPr="00094E9A" w:rsidRDefault="00273AB0" w:rsidP="000F12F9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273AB0" w:rsidRPr="00094E9A" w:rsidTr="000F12F9">
        <w:tc>
          <w:tcPr>
            <w:tcW w:w="760" w:type="dxa"/>
          </w:tcPr>
          <w:p w:rsidR="00273AB0" w:rsidRPr="00094E9A" w:rsidRDefault="00273AB0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3608" w:type="dxa"/>
          </w:tcPr>
          <w:p w:rsidR="00273AB0" w:rsidRPr="00094E9A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</w:t>
            </w:r>
          </w:p>
        </w:tc>
        <w:tc>
          <w:tcPr>
            <w:tcW w:w="1843" w:type="dxa"/>
          </w:tcPr>
          <w:p w:rsidR="00273AB0" w:rsidRPr="00035527" w:rsidRDefault="00273AB0" w:rsidP="000F12F9">
            <w:pPr>
              <w:ind w:right="-143"/>
              <w:rPr>
                <w:sz w:val="22"/>
                <w:szCs w:val="22"/>
              </w:rPr>
            </w:pPr>
            <w:r w:rsidRPr="00273AB0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1984" w:type="dxa"/>
          </w:tcPr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8517 18 000 0</w:t>
            </w:r>
          </w:p>
        </w:tc>
        <w:tc>
          <w:tcPr>
            <w:tcW w:w="2835" w:type="dxa"/>
            <w:vMerge/>
          </w:tcPr>
          <w:p w:rsidR="00273AB0" w:rsidRDefault="00273AB0" w:rsidP="000F12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273AB0" w:rsidRPr="00094E9A" w:rsidRDefault="00273AB0" w:rsidP="000F12F9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F07367" w:rsidRPr="00094E9A" w:rsidTr="00BE0A5F">
        <w:tc>
          <w:tcPr>
            <w:tcW w:w="14574" w:type="dxa"/>
            <w:gridSpan w:val="6"/>
          </w:tcPr>
          <w:p w:rsidR="00F07367" w:rsidRPr="00D117A2" w:rsidRDefault="00F07367" w:rsidP="000F12F9">
            <w:pPr>
              <w:ind w:left="-77" w:right="-27"/>
              <w:rPr>
                <w:b/>
                <w:sz w:val="22"/>
                <w:szCs w:val="22"/>
              </w:rPr>
            </w:pPr>
            <w:r w:rsidRPr="00D117A2">
              <w:rPr>
                <w:b/>
                <w:sz w:val="22"/>
                <w:szCs w:val="22"/>
              </w:rPr>
              <w:t>2. Аппараты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</w:t>
            </w:r>
            <w:r w:rsidR="00D117A2" w:rsidRPr="00D117A2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D117A2" w:rsidRPr="00D117A2">
              <w:rPr>
                <w:b/>
                <w:sz w:val="22"/>
                <w:szCs w:val="22"/>
              </w:rPr>
              <w:t>прочая</w:t>
            </w:r>
            <w:proofErr w:type="gramEnd"/>
          </w:p>
        </w:tc>
      </w:tr>
      <w:tr w:rsidR="00273AB0" w:rsidRPr="00094E9A" w:rsidTr="000F12F9">
        <w:tc>
          <w:tcPr>
            <w:tcW w:w="760" w:type="dxa"/>
          </w:tcPr>
          <w:p w:rsidR="00273AB0" w:rsidRPr="00094E9A" w:rsidRDefault="00273AB0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608" w:type="dxa"/>
          </w:tcPr>
          <w:p w:rsidR="00273AB0" w:rsidRPr="00094E9A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Базовые станции для цифровых проводных систем связи</w:t>
            </w:r>
          </w:p>
        </w:tc>
        <w:tc>
          <w:tcPr>
            <w:tcW w:w="1843" w:type="dxa"/>
          </w:tcPr>
          <w:p w:rsidR="00273AB0" w:rsidRDefault="004E0B55" w:rsidP="000F12F9">
            <w:pPr>
              <w:ind w:right="-143"/>
              <w:rPr>
                <w:sz w:val="22"/>
                <w:szCs w:val="22"/>
              </w:rPr>
            </w:pPr>
            <w:r w:rsidRPr="00273AB0">
              <w:rPr>
                <w:sz w:val="22"/>
                <w:szCs w:val="22"/>
              </w:rPr>
              <w:t>С</w:t>
            </w:r>
            <w:r w:rsidR="00273AB0" w:rsidRPr="00273AB0">
              <w:rPr>
                <w:sz w:val="22"/>
                <w:szCs w:val="22"/>
              </w:rPr>
              <w:t>ертификация</w:t>
            </w:r>
          </w:p>
          <w:p w:rsidR="004E0B55" w:rsidRPr="00035527" w:rsidRDefault="004E0B55" w:rsidP="000F12F9">
            <w:pPr>
              <w:ind w:right="-143"/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8517 61 00 1 </w:t>
            </w:r>
          </w:p>
        </w:tc>
        <w:tc>
          <w:tcPr>
            <w:tcW w:w="2835" w:type="dxa"/>
            <w:vMerge w:val="restart"/>
          </w:tcPr>
          <w:p w:rsidR="004E0B55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обязательной сертификации по параметрам радиочастотного спектра, и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273AB0" w:rsidRDefault="00273AB0" w:rsidP="000F12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4A7506" w:rsidRPr="004A7506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A7506">
              <w:rPr>
                <w:sz w:val="22"/>
                <w:szCs w:val="22"/>
              </w:rPr>
              <w:lastRenderedPageBreak/>
              <w:t xml:space="preserve">ГОСТ 30338-95, пункт 4, таблица 1 </w:t>
            </w:r>
          </w:p>
          <w:p w:rsidR="004A7506" w:rsidRPr="004A7506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A7506">
              <w:rPr>
                <w:sz w:val="22"/>
                <w:szCs w:val="22"/>
              </w:rPr>
              <w:t xml:space="preserve">ГОСТ </w:t>
            </w:r>
            <w:proofErr w:type="gramStart"/>
            <w:r w:rsidRPr="004A7506">
              <w:rPr>
                <w:sz w:val="22"/>
                <w:szCs w:val="22"/>
              </w:rPr>
              <w:t>Р</w:t>
            </w:r>
            <w:proofErr w:type="gramEnd"/>
            <w:r w:rsidRPr="004A7506">
              <w:rPr>
                <w:sz w:val="22"/>
                <w:szCs w:val="22"/>
              </w:rPr>
              <w:t xml:space="preserve"> 50842-95, пункт 5, таблица 1,</w:t>
            </w:r>
          </w:p>
          <w:p w:rsidR="004A7506" w:rsidRPr="004A7506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A7506">
              <w:rPr>
                <w:sz w:val="22"/>
                <w:szCs w:val="22"/>
              </w:rPr>
              <w:t>ГОСТ 12252-86, таблица 2, пункт 21</w:t>
            </w:r>
          </w:p>
          <w:p w:rsidR="00273AB0" w:rsidRPr="00094E9A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A7506">
              <w:rPr>
                <w:sz w:val="22"/>
                <w:szCs w:val="22"/>
              </w:rPr>
              <w:t>ГОСТ 22579-86, таблица 2, пункт 19</w:t>
            </w:r>
          </w:p>
        </w:tc>
      </w:tr>
      <w:tr w:rsidR="00273AB0" w:rsidRPr="00094E9A" w:rsidTr="000F12F9">
        <w:tc>
          <w:tcPr>
            <w:tcW w:w="760" w:type="dxa"/>
          </w:tcPr>
          <w:p w:rsidR="00273AB0" w:rsidRDefault="00273AB0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608" w:type="dxa"/>
          </w:tcPr>
          <w:p w:rsidR="00273AB0" w:rsidRPr="00094E9A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Для беспроводных сетей связи с возможностью работы в диапазон несущих частот 2,2-10 ГГц</w:t>
            </w:r>
          </w:p>
        </w:tc>
        <w:tc>
          <w:tcPr>
            <w:tcW w:w="1843" w:type="dxa"/>
          </w:tcPr>
          <w:p w:rsidR="00273AB0" w:rsidRDefault="004E0B55" w:rsidP="000F12F9">
            <w:pPr>
              <w:ind w:right="-143"/>
              <w:rPr>
                <w:sz w:val="22"/>
                <w:szCs w:val="22"/>
              </w:rPr>
            </w:pPr>
            <w:r w:rsidRPr="00273AB0">
              <w:rPr>
                <w:sz w:val="22"/>
                <w:szCs w:val="22"/>
              </w:rPr>
              <w:t>С</w:t>
            </w:r>
            <w:r w:rsidR="00273AB0" w:rsidRPr="00273AB0">
              <w:rPr>
                <w:sz w:val="22"/>
                <w:szCs w:val="22"/>
              </w:rPr>
              <w:t>ертификация</w:t>
            </w:r>
          </w:p>
          <w:p w:rsidR="004E0B55" w:rsidRPr="00035527" w:rsidRDefault="004E0B55" w:rsidP="000F12F9">
            <w:pPr>
              <w:ind w:right="-143"/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8517 61 000 2</w:t>
            </w:r>
          </w:p>
        </w:tc>
        <w:tc>
          <w:tcPr>
            <w:tcW w:w="2835" w:type="dxa"/>
            <w:vMerge/>
          </w:tcPr>
          <w:p w:rsidR="00273AB0" w:rsidRDefault="00273AB0" w:rsidP="000F12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273AB0" w:rsidRPr="00094E9A" w:rsidRDefault="00273AB0" w:rsidP="000F12F9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273AB0" w:rsidRPr="00094E9A" w:rsidTr="000F12F9">
        <w:tc>
          <w:tcPr>
            <w:tcW w:w="760" w:type="dxa"/>
          </w:tcPr>
          <w:p w:rsidR="00273AB0" w:rsidRDefault="00273AB0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608" w:type="dxa"/>
          </w:tcPr>
          <w:p w:rsidR="00273AB0" w:rsidRPr="00094E9A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</w:t>
            </w:r>
          </w:p>
        </w:tc>
        <w:tc>
          <w:tcPr>
            <w:tcW w:w="1843" w:type="dxa"/>
          </w:tcPr>
          <w:p w:rsidR="00273AB0" w:rsidRDefault="004E0B55" w:rsidP="000F12F9">
            <w:pPr>
              <w:ind w:right="-143"/>
              <w:rPr>
                <w:sz w:val="22"/>
                <w:szCs w:val="22"/>
              </w:rPr>
            </w:pPr>
            <w:r w:rsidRPr="00273AB0">
              <w:rPr>
                <w:sz w:val="22"/>
                <w:szCs w:val="22"/>
              </w:rPr>
              <w:t>С</w:t>
            </w:r>
            <w:r w:rsidR="00273AB0" w:rsidRPr="00273AB0">
              <w:rPr>
                <w:sz w:val="22"/>
                <w:szCs w:val="22"/>
              </w:rPr>
              <w:t>ертификация</w:t>
            </w:r>
          </w:p>
          <w:p w:rsidR="004E0B55" w:rsidRPr="00035527" w:rsidRDefault="004E0B55" w:rsidP="000F12F9">
            <w:pPr>
              <w:ind w:right="-143"/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8517 61 000 8</w:t>
            </w:r>
          </w:p>
        </w:tc>
        <w:tc>
          <w:tcPr>
            <w:tcW w:w="2835" w:type="dxa"/>
            <w:vMerge/>
          </w:tcPr>
          <w:p w:rsidR="00273AB0" w:rsidRDefault="00273AB0" w:rsidP="000F12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273AB0" w:rsidRPr="00094E9A" w:rsidRDefault="00273AB0" w:rsidP="000F12F9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273AB0" w:rsidRPr="00094E9A" w:rsidTr="00BE0A5F">
        <w:tc>
          <w:tcPr>
            <w:tcW w:w="14574" w:type="dxa"/>
            <w:gridSpan w:val="6"/>
          </w:tcPr>
          <w:p w:rsidR="00273AB0" w:rsidRPr="00273AB0" w:rsidRDefault="00273AB0" w:rsidP="000F12F9">
            <w:pPr>
              <w:ind w:left="-77" w:right="-27"/>
              <w:rPr>
                <w:b/>
                <w:sz w:val="22"/>
                <w:szCs w:val="22"/>
              </w:rPr>
            </w:pPr>
            <w:r w:rsidRPr="00273AB0">
              <w:rPr>
                <w:b/>
                <w:sz w:val="22"/>
                <w:szCs w:val="22"/>
              </w:rPr>
              <w:lastRenderedPageBreak/>
              <w:t>3. Машины для приема, преобразования и передачи или восстановления голоса, изображений или других данных, включая коммутационные устройства и маршрутизаторы</w:t>
            </w:r>
          </w:p>
        </w:tc>
      </w:tr>
      <w:tr w:rsidR="00273AB0" w:rsidRPr="00094E9A" w:rsidTr="000F12F9">
        <w:tc>
          <w:tcPr>
            <w:tcW w:w="760" w:type="dxa"/>
            <w:vMerge w:val="restart"/>
          </w:tcPr>
          <w:p w:rsidR="00273AB0" w:rsidRDefault="00273AB0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608" w:type="dxa"/>
          </w:tcPr>
          <w:p w:rsidR="00273AB0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Устройства вычислительных машин; коммутаторы для телефонной или телеграфной проводной связи; аппаратура для систем  проводной связи на несущей частоте или для цифровых проводных систем связи;</w:t>
            </w:r>
          </w:p>
          <w:p w:rsidR="00273AB0" w:rsidRPr="00094E9A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аппаратура для систем волоконно-оптической связи, работающая исключительно в диапазоне длин несущей волны 1270- 1610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843" w:type="dxa"/>
          </w:tcPr>
          <w:p w:rsidR="00273AB0" w:rsidRDefault="00273AB0">
            <w:r w:rsidRPr="00FF119C">
              <w:t xml:space="preserve">сертификация </w:t>
            </w:r>
          </w:p>
          <w:p w:rsidR="004E0B55" w:rsidRDefault="004E0B55">
            <w:r w:rsidRPr="004E0B55">
              <w:t>Схемы 1, 2, 3а, 6</w:t>
            </w:r>
          </w:p>
        </w:tc>
        <w:tc>
          <w:tcPr>
            <w:tcW w:w="1984" w:type="dxa"/>
          </w:tcPr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8517 62 000 2</w:t>
            </w:r>
          </w:p>
        </w:tc>
        <w:tc>
          <w:tcPr>
            <w:tcW w:w="2835" w:type="dxa"/>
            <w:vMerge w:val="restart"/>
          </w:tcPr>
          <w:p w:rsidR="00273AB0" w:rsidRDefault="004E0B55" w:rsidP="004E0B55">
            <w:pPr>
              <w:ind w:left="-57" w:right="-57"/>
              <w:rPr>
                <w:sz w:val="22"/>
                <w:szCs w:val="22"/>
              </w:rPr>
            </w:pP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:rsidR="004A7506" w:rsidRPr="004A7506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A7506">
              <w:rPr>
                <w:sz w:val="22"/>
                <w:szCs w:val="22"/>
              </w:rPr>
              <w:lastRenderedPageBreak/>
              <w:t xml:space="preserve">ГОСТ 30338-95, пункт 4, таблица 1 </w:t>
            </w:r>
          </w:p>
          <w:p w:rsidR="00273AB0" w:rsidRPr="00094E9A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A7506">
              <w:rPr>
                <w:sz w:val="22"/>
                <w:szCs w:val="22"/>
              </w:rPr>
              <w:t xml:space="preserve">ГОСТ </w:t>
            </w:r>
            <w:proofErr w:type="gramStart"/>
            <w:r w:rsidRPr="004A7506">
              <w:rPr>
                <w:sz w:val="22"/>
                <w:szCs w:val="22"/>
              </w:rPr>
              <w:t>Р</w:t>
            </w:r>
            <w:proofErr w:type="gramEnd"/>
            <w:r w:rsidRPr="004A7506">
              <w:rPr>
                <w:sz w:val="22"/>
                <w:szCs w:val="22"/>
              </w:rPr>
              <w:t xml:space="preserve"> 50842-95, пункт 5, таблица 1</w:t>
            </w:r>
          </w:p>
        </w:tc>
      </w:tr>
      <w:tr w:rsidR="00273AB0" w:rsidRPr="00094E9A" w:rsidTr="000F12F9">
        <w:tc>
          <w:tcPr>
            <w:tcW w:w="760" w:type="dxa"/>
            <w:vMerge/>
          </w:tcPr>
          <w:p w:rsidR="00273AB0" w:rsidRDefault="00273AB0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8" w:type="dxa"/>
          </w:tcPr>
          <w:p w:rsidR="00273AB0" w:rsidRPr="00094E9A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843" w:type="dxa"/>
          </w:tcPr>
          <w:p w:rsidR="00273AB0" w:rsidRDefault="00273AB0">
            <w:r w:rsidRPr="00FF119C">
              <w:t xml:space="preserve">сертификация </w:t>
            </w:r>
          </w:p>
          <w:p w:rsidR="004E0B55" w:rsidRDefault="004E0B55">
            <w:r w:rsidRPr="004E0B55">
              <w:t>Схемы 1, 2, 3а, 6</w:t>
            </w:r>
          </w:p>
        </w:tc>
        <w:tc>
          <w:tcPr>
            <w:tcW w:w="1984" w:type="dxa"/>
          </w:tcPr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8517 62 000 3</w:t>
            </w:r>
          </w:p>
        </w:tc>
        <w:tc>
          <w:tcPr>
            <w:tcW w:w="2835" w:type="dxa"/>
            <w:vMerge/>
          </w:tcPr>
          <w:p w:rsidR="00273AB0" w:rsidRDefault="00273AB0" w:rsidP="000F12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273AB0" w:rsidRPr="00094E9A" w:rsidRDefault="00273AB0" w:rsidP="000F12F9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273AB0" w:rsidRPr="00094E9A" w:rsidTr="000F12F9">
        <w:tc>
          <w:tcPr>
            <w:tcW w:w="760" w:type="dxa"/>
            <w:vMerge/>
          </w:tcPr>
          <w:p w:rsidR="00273AB0" w:rsidRDefault="00273AB0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8" w:type="dxa"/>
          </w:tcPr>
          <w:p w:rsidR="00273AB0" w:rsidRPr="00094E9A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843" w:type="dxa"/>
          </w:tcPr>
          <w:p w:rsidR="00273AB0" w:rsidRDefault="00273AB0">
            <w:r w:rsidRPr="00FF119C">
              <w:t xml:space="preserve">сертификация </w:t>
            </w:r>
          </w:p>
          <w:p w:rsidR="004E0B55" w:rsidRDefault="004E0B55">
            <w:r w:rsidRPr="004E0B55">
              <w:t>Схемы 1, 2, 3а, 6</w:t>
            </w:r>
          </w:p>
        </w:tc>
        <w:tc>
          <w:tcPr>
            <w:tcW w:w="1984" w:type="dxa"/>
          </w:tcPr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8517 62 000 9</w:t>
            </w:r>
          </w:p>
        </w:tc>
        <w:tc>
          <w:tcPr>
            <w:tcW w:w="2835" w:type="dxa"/>
            <w:vMerge/>
          </w:tcPr>
          <w:p w:rsidR="00273AB0" w:rsidRDefault="00273AB0" w:rsidP="000F12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273AB0" w:rsidRPr="00094E9A" w:rsidRDefault="00273AB0" w:rsidP="000F12F9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273AB0" w:rsidRPr="00094E9A" w:rsidTr="000F12F9">
        <w:tc>
          <w:tcPr>
            <w:tcW w:w="760" w:type="dxa"/>
            <w:vMerge w:val="restart"/>
          </w:tcPr>
          <w:p w:rsidR="00273AB0" w:rsidRDefault="00273AB0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3.2</w:t>
            </w:r>
          </w:p>
        </w:tc>
        <w:tc>
          <w:tcPr>
            <w:tcW w:w="3608" w:type="dxa"/>
          </w:tcPr>
          <w:p w:rsidR="00273AB0" w:rsidRPr="00094E9A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части устройств вычислительных машин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подсубпозиций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8517 62 000 2 и 8517 62 000 3</w:t>
            </w:r>
          </w:p>
        </w:tc>
        <w:tc>
          <w:tcPr>
            <w:tcW w:w="1843" w:type="dxa"/>
          </w:tcPr>
          <w:p w:rsidR="00273AB0" w:rsidRDefault="004E0B55" w:rsidP="000F12F9">
            <w:pPr>
              <w:ind w:right="-143"/>
              <w:rPr>
                <w:sz w:val="22"/>
                <w:szCs w:val="22"/>
              </w:rPr>
            </w:pPr>
            <w:r w:rsidRPr="00273AB0">
              <w:rPr>
                <w:sz w:val="22"/>
                <w:szCs w:val="22"/>
              </w:rPr>
              <w:t>С</w:t>
            </w:r>
            <w:r w:rsidR="00273AB0" w:rsidRPr="00273AB0">
              <w:rPr>
                <w:sz w:val="22"/>
                <w:szCs w:val="22"/>
              </w:rPr>
              <w:t>ертификация</w:t>
            </w:r>
          </w:p>
          <w:p w:rsidR="004E0B55" w:rsidRPr="00035527" w:rsidRDefault="004E0B55" w:rsidP="000F12F9">
            <w:pPr>
              <w:ind w:right="-143"/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8517 79 000 1</w:t>
            </w:r>
          </w:p>
        </w:tc>
        <w:tc>
          <w:tcPr>
            <w:tcW w:w="2835" w:type="dxa"/>
            <w:vMerge w:val="restart"/>
          </w:tcPr>
          <w:p w:rsidR="00273AB0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vMerge/>
          </w:tcPr>
          <w:p w:rsidR="00273AB0" w:rsidRPr="00094E9A" w:rsidRDefault="00273AB0" w:rsidP="000F12F9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273AB0" w:rsidRPr="00094E9A" w:rsidTr="000F12F9">
        <w:tc>
          <w:tcPr>
            <w:tcW w:w="760" w:type="dxa"/>
            <w:vMerge/>
          </w:tcPr>
          <w:p w:rsidR="00273AB0" w:rsidRDefault="00273AB0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8" w:type="dxa"/>
          </w:tcPr>
          <w:p w:rsidR="00273AB0" w:rsidRPr="00094E9A" w:rsidRDefault="00273AB0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</w:t>
            </w:r>
          </w:p>
        </w:tc>
        <w:tc>
          <w:tcPr>
            <w:tcW w:w="1843" w:type="dxa"/>
          </w:tcPr>
          <w:p w:rsidR="00273AB0" w:rsidRDefault="004E0B55" w:rsidP="000F12F9">
            <w:pPr>
              <w:ind w:right="-143"/>
              <w:rPr>
                <w:sz w:val="22"/>
                <w:szCs w:val="22"/>
              </w:rPr>
            </w:pPr>
            <w:r w:rsidRPr="00273AB0">
              <w:rPr>
                <w:sz w:val="22"/>
                <w:szCs w:val="22"/>
              </w:rPr>
              <w:t>С</w:t>
            </w:r>
            <w:r w:rsidR="00273AB0" w:rsidRPr="00273AB0">
              <w:rPr>
                <w:sz w:val="22"/>
                <w:szCs w:val="22"/>
              </w:rPr>
              <w:t>ертификация</w:t>
            </w:r>
          </w:p>
          <w:p w:rsidR="004E0B55" w:rsidRPr="00035527" w:rsidRDefault="004E0B55" w:rsidP="000F12F9">
            <w:pPr>
              <w:ind w:right="-143"/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273AB0" w:rsidRPr="00094E9A" w:rsidRDefault="00273AB0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8517 79 000 9</w:t>
            </w:r>
          </w:p>
        </w:tc>
        <w:tc>
          <w:tcPr>
            <w:tcW w:w="2835" w:type="dxa"/>
            <w:vMerge/>
          </w:tcPr>
          <w:p w:rsidR="00273AB0" w:rsidRDefault="00273AB0" w:rsidP="000F12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273AB0" w:rsidRPr="00094E9A" w:rsidRDefault="00273AB0" w:rsidP="000F12F9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273AB0" w:rsidRPr="00094E9A" w:rsidTr="00BE0A5F">
        <w:tc>
          <w:tcPr>
            <w:tcW w:w="14574" w:type="dxa"/>
            <w:gridSpan w:val="6"/>
          </w:tcPr>
          <w:p w:rsidR="00273AB0" w:rsidRPr="004969EE" w:rsidRDefault="004969EE" w:rsidP="000F12F9">
            <w:pPr>
              <w:ind w:left="-77" w:right="-27"/>
              <w:rPr>
                <w:b/>
                <w:sz w:val="22"/>
                <w:szCs w:val="22"/>
              </w:rPr>
            </w:pPr>
            <w:r w:rsidRPr="004969EE">
              <w:rPr>
                <w:b/>
                <w:sz w:val="22"/>
                <w:szCs w:val="22"/>
              </w:rPr>
              <w:t>4.А</w:t>
            </w:r>
            <w:r w:rsidR="007B6942" w:rsidRPr="004969EE">
              <w:rPr>
                <w:b/>
                <w:sz w:val="22"/>
                <w:szCs w:val="22"/>
              </w:rPr>
              <w:t xml:space="preserve">ппаратура, передающая для радиовещания </w:t>
            </w:r>
            <w:r w:rsidRPr="004969EE">
              <w:rPr>
                <w:b/>
                <w:sz w:val="22"/>
                <w:szCs w:val="22"/>
              </w:rPr>
              <w:t>или телевидения, включающая в свой состав приемную, звукозаписывающую или звуковоспроизводящую аппаратуру; телевизионные камеры; цифровые камеры и записывающие видеокамеры и прочие передатчики</w:t>
            </w:r>
          </w:p>
        </w:tc>
      </w:tr>
      <w:tr w:rsidR="004969EE" w:rsidRPr="00094E9A" w:rsidTr="000F12F9">
        <w:tc>
          <w:tcPr>
            <w:tcW w:w="760" w:type="dxa"/>
          </w:tcPr>
          <w:p w:rsidR="004969EE" w:rsidRDefault="004969EE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608" w:type="dxa"/>
          </w:tcPr>
          <w:p w:rsidR="004969EE" w:rsidRPr="00094E9A" w:rsidRDefault="004969EE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Аппаратура передающая </w:t>
            </w:r>
          </w:p>
        </w:tc>
        <w:tc>
          <w:tcPr>
            <w:tcW w:w="1843" w:type="dxa"/>
          </w:tcPr>
          <w:p w:rsidR="004969EE" w:rsidRDefault="004E0B55">
            <w:r w:rsidRPr="00F37888">
              <w:t>С</w:t>
            </w:r>
            <w:r w:rsidR="004969EE" w:rsidRPr="00F37888">
              <w:t>ертификация</w:t>
            </w:r>
          </w:p>
          <w:p w:rsidR="004E0B55" w:rsidRDefault="004E0B55">
            <w:r w:rsidRPr="004E0B55">
              <w:t>Схемы 1, 2, 3а, 6</w:t>
            </w:r>
          </w:p>
        </w:tc>
        <w:tc>
          <w:tcPr>
            <w:tcW w:w="1984" w:type="dxa"/>
          </w:tcPr>
          <w:p w:rsidR="004969EE" w:rsidRPr="00094E9A" w:rsidRDefault="004969EE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8525 50 000 0</w:t>
            </w:r>
          </w:p>
        </w:tc>
        <w:tc>
          <w:tcPr>
            <w:tcW w:w="2835" w:type="dxa"/>
            <w:vMerge w:val="restart"/>
          </w:tcPr>
          <w:p w:rsidR="004969EE" w:rsidRDefault="004E0B55" w:rsidP="004E0B55">
            <w:pPr>
              <w:ind w:left="-57" w:right="-57"/>
              <w:rPr>
                <w:sz w:val="22"/>
                <w:szCs w:val="22"/>
              </w:rPr>
            </w:pP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:rsidR="004A7506" w:rsidRPr="004969EE" w:rsidRDefault="004A7506" w:rsidP="004A7506">
            <w:pPr>
              <w:ind w:left="-57" w:right="-57"/>
              <w:rPr>
                <w:sz w:val="22"/>
                <w:szCs w:val="22"/>
              </w:rPr>
            </w:pPr>
            <w:r w:rsidRPr="004969EE">
              <w:rPr>
                <w:sz w:val="22"/>
                <w:szCs w:val="22"/>
              </w:rPr>
              <w:lastRenderedPageBreak/>
              <w:t xml:space="preserve">ГОСТ 30338-95, пункт 4, таблица 1 </w:t>
            </w:r>
          </w:p>
          <w:p w:rsidR="004A7506" w:rsidRPr="004969EE" w:rsidRDefault="004A7506" w:rsidP="004A7506">
            <w:pPr>
              <w:ind w:left="-57" w:right="-57"/>
              <w:rPr>
                <w:sz w:val="22"/>
                <w:szCs w:val="22"/>
              </w:rPr>
            </w:pPr>
            <w:r w:rsidRPr="004969EE">
              <w:rPr>
                <w:sz w:val="22"/>
                <w:szCs w:val="22"/>
              </w:rPr>
              <w:t xml:space="preserve">ГОСТ </w:t>
            </w:r>
            <w:proofErr w:type="gramStart"/>
            <w:r w:rsidRPr="004969EE">
              <w:rPr>
                <w:sz w:val="22"/>
                <w:szCs w:val="22"/>
              </w:rPr>
              <w:t>Р</w:t>
            </w:r>
            <w:proofErr w:type="gramEnd"/>
            <w:r w:rsidRPr="004969EE">
              <w:rPr>
                <w:sz w:val="22"/>
                <w:szCs w:val="22"/>
              </w:rPr>
              <w:t xml:space="preserve"> 50842-95, пункт 5, таблица 1,</w:t>
            </w:r>
          </w:p>
          <w:p w:rsidR="004A7506" w:rsidRPr="004969EE" w:rsidRDefault="004A7506" w:rsidP="004A7506">
            <w:pPr>
              <w:ind w:left="-57" w:right="-57"/>
              <w:rPr>
                <w:sz w:val="22"/>
                <w:szCs w:val="22"/>
              </w:rPr>
            </w:pPr>
            <w:r w:rsidRPr="004969EE">
              <w:rPr>
                <w:sz w:val="22"/>
                <w:szCs w:val="22"/>
              </w:rPr>
              <w:t>ГОСТ 12252-86, таблица 2, пункт 21</w:t>
            </w:r>
          </w:p>
          <w:p w:rsidR="004969EE" w:rsidRPr="00094E9A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969EE">
              <w:rPr>
                <w:sz w:val="22"/>
                <w:szCs w:val="22"/>
              </w:rPr>
              <w:t>ГОСТ 22579-86, таблица 2, пункт 19</w:t>
            </w:r>
          </w:p>
        </w:tc>
      </w:tr>
      <w:tr w:rsidR="004969EE" w:rsidRPr="00094E9A" w:rsidTr="000F12F9">
        <w:tc>
          <w:tcPr>
            <w:tcW w:w="760" w:type="dxa"/>
          </w:tcPr>
          <w:p w:rsidR="004969EE" w:rsidRDefault="004969EE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608" w:type="dxa"/>
          </w:tcPr>
          <w:p w:rsidR="004969EE" w:rsidRPr="00094E9A" w:rsidRDefault="004A7506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Аппаратура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передающие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включающие в свой состав приемную аппаратуру</w:t>
            </w:r>
          </w:p>
        </w:tc>
        <w:tc>
          <w:tcPr>
            <w:tcW w:w="1843" w:type="dxa"/>
          </w:tcPr>
          <w:p w:rsidR="004969EE" w:rsidRDefault="004E0B55">
            <w:r w:rsidRPr="00F37888">
              <w:t>С</w:t>
            </w:r>
            <w:r w:rsidR="004969EE" w:rsidRPr="00F37888">
              <w:t>ертификация</w:t>
            </w:r>
          </w:p>
          <w:p w:rsidR="004E0B55" w:rsidRDefault="004E0B55">
            <w:r w:rsidRPr="004E0B55">
              <w:t>Схемы 1, 2, 3а, 6</w:t>
            </w:r>
          </w:p>
        </w:tc>
        <w:tc>
          <w:tcPr>
            <w:tcW w:w="1984" w:type="dxa"/>
          </w:tcPr>
          <w:p w:rsidR="004969EE" w:rsidRDefault="004969EE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8525 60 000 1</w:t>
            </w:r>
          </w:p>
          <w:p w:rsidR="004969EE" w:rsidRDefault="004969EE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8525 60 000 9</w:t>
            </w:r>
          </w:p>
          <w:p w:rsidR="004969EE" w:rsidRDefault="004969EE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8531 10 300 0</w:t>
            </w:r>
          </w:p>
          <w:p w:rsidR="004969EE" w:rsidRDefault="004969EE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8531 10 950 1</w:t>
            </w:r>
          </w:p>
          <w:p w:rsidR="004969EE" w:rsidRDefault="004969EE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8531 20 200 0</w:t>
            </w:r>
          </w:p>
          <w:p w:rsidR="004969EE" w:rsidRDefault="004969EE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8531 20 400 0</w:t>
            </w:r>
          </w:p>
          <w:p w:rsidR="004969EE" w:rsidRDefault="004969EE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8531 20 950 0</w:t>
            </w:r>
          </w:p>
          <w:p w:rsidR="004969EE" w:rsidRDefault="004969EE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8531 80 200 0</w:t>
            </w:r>
          </w:p>
          <w:p w:rsidR="004969EE" w:rsidRPr="00094E9A" w:rsidRDefault="004969EE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8531 80 950 0</w:t>
            </w:r>
          </w:p>
        </w:tc>
        <w:tc>
          <w:tcPr>
            <w:tcW w:w="2835" w:type="dxa"/>
            <w:vMerge/>
          </w:tcPr>
          <w:p w:rsidR="004969EE" w:rsidRDefault="004969EE" w:rsidP="000F12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4969EE" w:rsidRPr="00094E9A" w:rsidRDefault="004969EE" w:rsidP="000F12F9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4969EE" w:rsidRPr="00094E9A" w:rsidTr="00BE0A5F">
        <w:tc>
          <w:tcPr>
            <w:tcW w:w="14574" w:type="dxa"/>
            <w:gridSpan w:val="6"/>
          </w:tcPr>
          <w:p w:rsidR="004969EE" w:rsidRPr="00623EBD" w:rsidRDefault="00623EBD" w:rsidP="000F12F9">
            <w:pPr>
              <w:ind w:left="-77" w:right="-27"/>
              <w:rPr>
                <w:b/>
                <w:sz w:val="22"/>
                <w:szCs w:val="22"/>
              </w:rPr>
            </w:pPr>
            <w:r w:rsidRPr="00623EBD">
              <w:rPr>
                <w:b/>
                <w:sz w:val="22"/>
                <w:szCs w:val="22"/>
              </w:rPr>
              <w:lastRenderedPageBreak/>
              <w:t>5. А</w:t>
            </w:r>
            <w:r w:rsidR="004969EE" w:rsidRPr="00623EBD">
              <w:rPr>
                <w:b/>
                <w:sz w:val="22"/>
                <w:szCs w:val="22"/>
              </w:rPr>
              <w:t xml:space="preserve">ппаратура </w:t>
            </w:r>
            <w:r w:rsidRPr="00623EBD">
              <w:rPr>
                <w:b/>
                <w:sz w:val="22"/>
                <w:szCs w:val="22"/>
              </w:rPr>
              <w:t>радиолокационная, радионавигационная, радиоаппаратура дистанционного управления</w:t>
            </w:r>
          </w:p>
        </w:tc>
      </w:tr>
      <w:tr w:rsidR="004969EE" w:rsidRPr="00094E9A" w:rsidTr="000F12F9">
        <w:tc>
          <w:tcPr>
            <w:tcW w:w="760" w:type="dxa"/>
          </w:tcPr>
          <w:p w:rsidR="004969EE" w:rsidRDefault="00623EBD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3608" w:type="dxa"/>
          </w:tcPr>
          <w:p w:rsidR="004969EE" w:rsidRDefault="00623EBD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23E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Аппаратура радиолокационная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:</w:t>
            </w:r>
          </w:p>
          <w:p w:rsidR="00623EBD" w:rsidRDefault="00623EBD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для гражданской авиации;</w:t>
            </w:r>
          </w:p>
          <w:p w:rsidR="00623EBD" w:rsidRDefault="00623EBD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623E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радиоаппаратура дистанционного управления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;</w:t>
            </w:r>
          </w:p>
          <w:p w:rsidR="00623EBD" w:rsidRDefault="00623EBD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для промышленной сборки моторных транспортных средств товарных позиций 8701-8705, их узлов и агрегатов;</w:t>
            </w:r>
          </w:p>
          <w:p w:rsidR="00623EBD" w:rsidRPr="00094E9A" w:rsidRDefault="00623EBD" w:rsidP="000F12F9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прочая</w:t>
            </w:r>
          </w:p>
        </w:tc>
        <w:tc>
          <w:tcPr>
            <w:tcW w:w="1843" w:type="dxa"/>
          </w:tcPr>
          <w:p w:rsidR="004969EE" w:rsidRDefault="004E0B55" w:rsidP="000F12F9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</w:t>
            </w:r>
            <w:r w:rsidR="00623EBD" w:rsidRPr="00623EBD">
              <w:rPr>
                <w:sz w:val="22"/>
                <w:szCs w:val="22"/>
              </w:rPr>
              <w:t>ертификация</w:t>
            </w:r>
          </w:p>
          <w:p w:rsidR="004E0B55" w:rsidRPr="00035527" w:rsidRDefault="004E0B55" w:rsidP="000F12F9">
            <w:pPr>
              <w:ind w:right="-143"/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969EE" w:rsidRDefault="00623EBD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8526 10 000 1</w:t>
            </w:r>
          </w:p>
          <w:p w:rsidR="00623EBD" w:rsidRDefault="00623EBD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623EBD" w:rsidRDefault="00623EBD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623EBD" w:rsidRDefault="00623EBD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623EBD" w:rsidRDefault="00623EBD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623EBD" w:rsidRDefault="00623EBD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8526 92 000 1</w:t>
            </w:r>
          </w:p>
          <w:p w:rsidR="00623EBD" w:rsidRDefault="00623EBD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623EBD" w:rsidRDefault="00623EBD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623EBD" w:rsidRPr="00094E9A" w:rsidRDefault="00623EBD" w:rsidP="000F1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8526 92 000 8</w:t>
            </w:r>
          </w:p>
        </w:tc>
        <w:tc>
          <w:tcPr>
            <w:tcW w:w="2835" w:type="dxa"/>
          </w:tcPr>
          <w:p w:rsidR="004969EE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A7506" w:rsidRPr="004A7506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A7506">
              <w:rPr>
                <w:sz w:val="22"/>
                <w:szCs w:val="22"/>
              </w:rPr>
              <w:lastRenderedPageBreak/>
              <w:t xml:space="preserve">ГОСТ 30338-95, пункт 4, таблица 1 </w:t>
            </w:r>
          </w:p>
          <w:p w:rsidR="004969EE" w:rsidRPr="00094E9A" w:rsidRDefault="004A7506" w:rsidP="004A7506">
            <w:pPr>
              <w:ind w:left="-77" w:right="-27"/>
              <w:rPr>
                <w:sz w:val="22"/>
                <w:szCs w:val="22"/>
              </w:rPr>
            </w:pPr>
            <w:r w:rsidRPr="004A7506">
              <w:rPr>
                <w:sz w:val="22"/>
                <w:szCs w:val="22"/>
              </w:rPr>
              <w:t xml:space="preserve">ГОСТ </w:t>
            </w:r>
            <w:proofErr w:type="gramStart"/>
            <w:r w:rsidRPr="004A7506">
              <w:rPr>
                <w:sz w:val="22"/>
                <w:szCs w:val="22"/>
              </w:rPr>
              <w:t>Р</w:t>
            </w:r>
            <w:proofErr w:type="gramEnd"/>
            <w:r w:rsidRPr="004A7506">
              <w:rPr>
                <w:sz w:val="22"/>
                <w:szCs w:val="22"/>
              </w:rPr>
              <w:t xml:space="preserve"> 50842-95, пункт 5, таблица 1</w:t>
            </w:r>
          </w:p>
        </w:tc>
      </w:tr>
      <w:tr w:rsidR="00623EBD" w:rsidRPr="00094E9A" w:rsidTr="00BE0A5F">
        <w:tc>
          <w:tcPr>
            <w:tcW w:w="14574" w:type="dxa"/>
            <w:gridSpan w:val="6"/>
          </w:tcPr>
          <w:p w:rsidR="00623EBD" w:rsidRPr="00623EBD" w:rsidRDefault="00623EBD" w:rsidP="00623EBD">
            <w:pPr>
              <w:ind w:left="-77" w:right="-27"/>
              <w:jc w:val="center"/>
              <w:rPr>
                <w:b/>
                <w:sz w:val="22"/>
                <w:szCs w:val="22"/>
              </w:rPr>
            </w:pPr>
            <w:r w:rsidRPr="00623EBD">
              <w:rPr>
                <w:b/>
                <w:sz w:val="22"/>
                <w:szCs w:val="22"/>
              </w:rPr>
              <w:lastRenderedPageBreak/>
              <w:t>с формой подтверждения соответствия «сертификация или декларирование»</w:t>
            </w:r>
          </w:p>
        </w:tc>
      </w:tr>
      <w:tr w:rsidR="004F4930" w:rsidRPr="00094E9A" w:rsidTr="00BE0A5F">
        <w:tc>
          <w:tcPr>
            <w:tcW w:w="14574" w:type="dxa"/>
            <w:gridSpan w:val="6"/>
          </w:tcPr>
          <w:p w:rsidR="004F4930" w:rsidRPr="004F4930" w:rsidRDefault="00453207" w:rsidP="000F12F9">
            <w:pPr>
              <w:ind w:left="-77" w:right="-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4F4930" w:rsidRPr="004F4930">
              <w:rPr>
                <w:b/>
                <w:sz w:val="22"/>
                <w:szCs w:val="22"/>
              </w:rPr>
              <w:t>. Посуда столовая и кухонная, приборы столовые и кухонные принадлежности, прочие, из пластмасс</w:t>
            </w:r>
          </w:p>
        </w:tc>
      </w:tr>
      <w:tr w:rsidR="00623EBD" w:rsidRPr="00094E9A" w:rsidTr="000F12F9">
        <w:tc>
          <w:tcPr>
            <w:tcW w:w="760" w:type="dxa"/>
          </w:tcPr>
          <w:p w:rsidR="00623EBD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 w:rsidR="004F493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3608" w:type="dxa"/>
          </w:tcPr>
          <w:p w:rsidR="00623EBD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Флаконы и аналогичные изделия из </w:t>
            </w:r>
            <w:proofErr w:type="spellStart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пласстмасс</w:t>
            </w:r>
            <w:proofErr w:type="spellEnd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:rsidR="00623EBD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преформы</w:t>
            </w:r>
            <w:proofErr w:type="spellEnd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; </w:t>
            </w:r>
          </w:p>
          <w:p w:rsidR="00623EBD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посуда столовая и кухонная, приборы столовые и кухонные принадлежности, прочие (предметы домашнего обихода и предметы гигиены или туалета из пластмасс), за исключением изделий для детей в возрасте до 3-х лет</w:t>
            </w:r>
          </w:p>
          <w:p w:rsidR="00623EBD" w:rsidRPr="00094E9A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E0B55" w:rsidRPr="004E0B55" w:rsidRDefault="004E0B55" w:rsidP="004E0B55">
            <w:pPr>
              <w:ind w:right="-143"/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E0B55"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  <w:t>Сертификация</w:t>
            </w:r>
          </w:p>
          <w:p w:rsidR="004E0B55" w:rsidRPr="00094E9A" w:rsidRDefault="004E0B55" w:rsidP="004E0B55">
            <w:pPr>
              <w:ind w:right="-143"/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E0B55"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1984" w:type="dxa"/>
          </w:tcPr>
          <w:p w:rsidR="00623EBD" w:rsidRPr="00094E9A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3923 30 101 0</w:t>
            </w:r>
          </w:p>
          <w:p w:rsidR="00623EBD" w:rsidRPr="00094E9A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3923 30 901 0</w:t>
            </w:r>
          </w:p>
          <w:p w:rsidR="00623EBD" w:rsidRPr="00094E9A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3924 10 000 0</w:t>
            </w:r>
          </w:p>
          <w:p w:rsidR="00623EBD" w:rsidRPr="00094E9A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3924 90 000 9</w:t>
            </w:r>
          </w:p>
          <w:p w:rsidR="00623EBD" w:rsidRPr="00094E9A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0B55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623EBD" w:rsidRPr="00094E9A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:rsidR="004F4930" w:rsidRPr="00094E9A" w:rsidRDefault="004F4930" w:rsidP="004F49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КМС 1038:2021,</w:t>
            </w:r>
          </w:p>
          <w:p w:rsidR="004F4930" w:rsidRPr="00094E9A" w:rsidRDefault="004F4930" w:rsidP="004F49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подпункты 5.2.5, 5.2.6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ГОСТ </w:t>
            </w:r>
            <w:proofErr w:type="gramStart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</w:t>
            </w:r>
            <w:proofErr w:type="gramEnd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50962-96,</w:t>
            </w:r>
          </w:p>
          <w:p w:rsidR="004F4930" w:rsidRPr="00094E9A" w:rsidRDefault="004F4930" w:rsidP="004F49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пункт 3.8,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таблица 1, позиции 2, 3, 7, 11.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</w:t>
            </w:r>
          </w:p>
          <w:p w:rsidR="00623EBD" w:rsidRPr="00094E9A" w:rsidRDefault="00623EBD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930" w:rsidRPr="00094E9A" w:rsidTr="00BE0A5F">
        <w:tc>
          <w:tcPr>
            <w:tcW w:w="14574" w:type="dxa"/>
            <w:gridSpan w:val="6"/>
          </w:tcPr>
          <w:p w:rsidR="004F4930" w:rsidRPr="004F4930" w:rsidRDefault="00453207" w:rsidP="000F12F9">
            <w:pPr>
              <w:ind w:left="-77" w:right="-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F4930" w:rsidRPr="004F4930">
              <w:rPr>
                <w:b/>
                <w:sz w:val="22"/>
                <w:szCs w:val="22"/>
              </w:rPr>
              <w:t>. Посуда</w:t>
            </w:r>
          </w:p>
        </w:tc>
      </w:tr>
      <w:tr w:rsidR="004F4930" w:rsidRPr="00094E9A" w:rsidTr="00BE0A5F">
        <w:tc>
          <w:tcPr>
            <w:tcW w:w="14574" w:type="dxa"/>
            <w:gridSpan w:val="6"/>
          </w:tcPr>
          <w:p w:rsidR="004F4930" w:rsidRPr="004F4930" w:rsidRDefault="00453207" w:rsidP="000F12F9">
            <w:pPr>
              <w:ind w:left="-77" w:right="-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F4930" w:rsidRPr="004F4930">
              <w:rPr>
                <w:b/>
                <w:sz w:val="22"/>
                <w:szCs w:val="22"/>
              </w:rPr>
              <w:t>.1 Керамические  изделия</w:t>
            </w: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  <w:r w:rsidR="004F493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3608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Посуда столовая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 кухонная из фарфора, фаянса,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прочие (хозяйственные и туалетные 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изделия), за исключением изделий для детей в возрасте до 3-х лет</w:t>
            </w:r>
          </w:p>
        </w:tc>
        <w:tc>
          <w:tcPr>
            <w:tcW w:w="1843" w:type="dxa"/>
          </w:tcPr>
          <w:p w:rsidR="004E0B55" w:rsidRPr="004E0B55" w:rsidRDefault="004E0B55" w:rsidP="004E0B55">
            <w:pPr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E0B55"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  <w:lastRenderedPageBreak/>
              <w:t>Сертификация</w:t>
            </w:r>
          </w:p>
          <w:p w:rsidR="004E0B55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6911 10 000 0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6911 90 000 0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6912 00 250 0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6912 00 290 0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6912 00 850 0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6912 00 890 0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0B55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ГОСТ 28390-89,</w:t>
            </w:r>
          </w:p>
          <w:p w:rsidR="004F4930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подпункты 1.2.3, 1.2.4, таблица 1 (термостойкость), подпункты 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1.2.8, 1.2.14 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ГОСТ 28391-89,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пункты 1.2.7, 1.2.12, 1.2.14, 1.2.15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F4930" w:rsidRPr="00094E9A" w:rsidTr="00BE0A5F">
        <w:tc>
          <w:tcPr>
            <w:tcW w:w="14574" w:type="dxa"/>
            <w:gridSpan w:val="6"/>
          </w:tcPr>
          <w:p w:rsidR="004F4930" w:rsidRPr="004F4930" w:rsidRDefault="00453207" w:rsidP="000F12F9">
            <w:pPr>
              <w:ind w:left="-77" w:right="-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="004F4930" w:rsidRPr="004F4930">
              <w:rPr>
                <w:b/>
                <w:sz w:val="22"/>
                <w:szCs w:val="22"/>
              </w:rPr>
              <w:t>.2. Изделия из стекла</w:t>
            </w: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  <w:r w:rsidR="004F493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.2.1</w:t>
            </w:r>
          </w:p>
        </w:tc>
        <w:tc>
          <w:tcPr>
            <w:tcW w:w="3608" w:type="dxa"/>
          </w:tcPr>
          <w:p w:rsidR="004F4930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 стеклокерамики (бокалы, блюдца, тарелки, салатники, чашки, сервизы и аналогичные), за исключением изделий для детей в возрасте до 3-х лет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E0B55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7013 10 000 0</w:t>
            </w:r>
          </w:p>
        </w:tc>
        <w:tc>
          <w:tcPr>
            <w:tcW w:w="2835" w:type="dxa"/>
          </w:tcPr>
          <w:p w:rsidR="004F4930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обязательной сертификации по параметрам радиочастотного спектра, и внесений изменений в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7371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ГОСТ 30407-2019, подпункты 5.1.3, 5.1.4, 5.1.5, 5.1.12, 5.1.16, 5.1.20, 5.1.25, 5.1.29</w:t>
            </w: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  <w:r w:rsidR="004F493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.2.2</w:t>
            </w:r>
          </w:p>
        </w:tc>
        <w:tc>
          <w:tcPr>
            <w:tcW w:w="3608" w:type="dxa"/>
          </w:tcPr>
          <w:p w:rsidR="004F4930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Сосуды на ножке для питья, кроме изготовленных из стеклокерамики, из свинцового хрусталя ручного набора, резные или декорированные иначе, и прочие (стаканы, чашки, рюмки, бокалы,  фужеры, сервизы и аналогичные), за исключением изделий для детей в возрасте до 3-х лет</w:t>
            </w:r>
            <w:proofErr w:type="gramEnd"/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F4930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7013 22 100 0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7013 22 900 0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7013 28 100 0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7013 28 900 0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7013 33 110 0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7013 33 190 0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7013 33 910 0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7013 33 990 0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F4930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7371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ГОСТ 30407-2019, подпункты 5.1.3, 5.1.4, 5.1.5, 5.1.12, 5.1.16, 5.1.20, 5.1.25, 5.1.29</w:t>
            </w: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  <w:r w:rsidR="004F493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.2.3</w:t>
            </w:r>
          </w:p>
        </w:tc>
        <w:tc>
          <w:tcPr>
            <w:tcW w:w="3608" w:type="dxa"/>
          </w:tcPr>
          <w:p w:rsidR="004F4930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Сосуды для питья, кроме изготовленных из стеклокерамики: из свинцового хрусталя 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механического набора, резные или декорированные иначе и прочие (стаканы, чашки, рюмки, бокалы, фужеры, сервизы и аналогичные) за исключением изделий для детей в возрасте до 3-х лет</w:t>
            </w:r>
            <w:proofErr w:type="gramEnd"/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lastRenderedPageBreak/>
              <w:t>Сертификация</w:t>
            </w:r>
          </w:p>
          <w:p w:rsidR="004F4930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7013 37 100 0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7013 37 510 0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7013 37 590 0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7013 37 910 0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7013 37 990 0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F4930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7371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ГОСТ 30407-2019, подпункты 5.1.3, 5.1.4, 5.1.5, 5.1.12, 5.1.16, 5.1.20, 5.1.25, 5.1.29</w:t>
            </w: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  <w:r w:rsidR="004F493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.2.4</w:t>
            </w:r>
          </w:p>
        </w:tc>
        <w:tc>
          <w:tcPr>
            <w:tcW w:w="3608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Посуда столовая (кроме сосудов для питья) или кухонная, кроме изготовленной из стеклокерамики, из свинцового хрусталя, ручного и механического набора (тарелки, блюдца, салатники, сервизы и аналогичные), за исключением изделий для детей в возрасте до 3-х лет</w:t>
            </w: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F4930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7013 41 100 0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7013 41 900 0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F4930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7371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ГОСТ 30407-2019, подпункты 5.1.3, 5.1.4, 5.1.5, 5.1.12, 5.1.16, 5.1.20, 5.1.25, 5.1.29</w:t>
            </w: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  <w:r w:rsidR="004F493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.2.5</w:t>
            </w:r>
          </w:p>
        </w:tc>
        <w:tc>
          <w:tcPr>
            <w:tcW w:w="3608" w:type="dxa"/>
          </w:tcPr>
          <w:p w:rsidR="004F4930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Посуда столовая (кроме сосудов для питья) или кухонная, кроме изготовленной из стеклокерамики, из стекла, имеющего коэффициент линейного расширения не более 5×10(-6) на</w:t>
            </w:r>
            <w:proofErr w:type="gramStart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</w:t>
            </w:r>
            <w:proofErr w:type="gramEnd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 интервале температур от 0 град. Цельсия (тарелки, блюдца, салатники, сервизы и аналогичные), за исключением изделий для детей в возрасте до 3-х лет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F4930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7013 42 000 0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7013 49 100 0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7013 49 910 0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7013 49 990 0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7013 91 100 0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7013 91 900 0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7013 99 000 0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F4930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7371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ГОСТ 30407-2019, подпункты 5.1.3, 5.1.4, 5.1.5, 5.1.12, 5.1.16, 5.1.20, 5.1.25, 5.1.29</w:t>
            </w:r>
          </w:p>
        </w:tc>
      </w:tr>
      <w:tr w:rsidR="004F4930" w:rsidRPr="00094E9A" w:rsidTr="00BE0A5F">
        <w:tc>
          <w:tcPr>
            <w:tcW w:w="14574" w:type="dxa"/>
            <w:gridSpan w:val="6"/>
          </w:tcPr>
          <w:p w:rsidR="004F4930" w:rsidRPr="004F4930" w:rsidRDefault="00453207" w:rsidP="000F12F9">
            <w:pPr>
              <w:ind w:left="-77" w:right="-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F4930" w:rsidRPr="004F4930">
              <w:rPr>
                <w:b/>
                <w:sz w:val="22"/>
                <w:szCs w:val="22"/>
              </w:rPr>
              <w:t>.3 Посуда металлическая</w:t>
            </w: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  <w:r w:rsidR="004F493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.3.1</w:t>
            </w:r>
          </w:p>
        </w:tc>
        <w:tc>
          <w:tcPr>
            <w:tcW w:w="3608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Изделия столовые, кухонные из чугунного литья, неэмалированные и эмалированные, за исключением изделий для детей в возрасте до 3-х 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лет</w:t>
            </w: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lastRenderedPageBreak/>
              <w:t>Сертификация</w:t>
            </w:r>
          </w:p>
          <w:p w:rsidR="004F4930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7323 91 000 0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7323 92 000 0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F4930" w:rsidRPr="00094E9A" w:rsidRDefault="004E0B55" w:rsidP="004E0B55">
            <w:pPr>
              <w:ind w:left="-57" w:right="-57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</w:t>
            </w:r>
            <w:proofErr w:type="gramEnd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52116-2003,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подпункты 5.5-5.13, 5.18, раздел 8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ГОСТ 24303-80,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подпункты 3.4, 3.6, 3.7, 3.10, 3.13, 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3.15, 3.17, 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3.19, раздел 6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  <w:r w:rsidR="00BE0A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.3.2</w:t>
            </w:r>
          </w:p>
        </w:tc>
        <w:tc>
          <w:tcPr>
            <w:tcW w:w="3608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Изделия столовые, кухонные из коррозионностойкой стали, за исключением изделий для детей в возрасте до 3-х лет</w:t>
            </w: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F4930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7323 93 000 0</w:t>
            </w:r>
          </w:p>
        </w:tc>
        <w:tc>
          <w:tcPr>
            <w:tcW w:w="2835" w:type="dxa"/>
          </w:tcPr>
          <w:p w:rsidR="004F4930" w:rsidRPr="00094E9A" w:rsidRDefault="004E0B55" w:rsidP="004E0B55">
            <w:pPr>
              <w:ind w:left="-57" w:right="-57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F4930" w:rsidRPr="00035527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355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ГОСТ 27002-2020,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355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подпункты 5.1, 5.7, 5.9, 5.13, 5.15, 5.16, 5.18, 5.19, 5.21, 5.25, 5.26, 5.27, 5.28, разделы 8,9</w:t>
            </w: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  <w:r w:rsidR="00BE0A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.3.3</w:t>
            </w:r>
          </w:p>
        </w:tc>
        <w:tc>
          <w:tcPr>
            <w:tcW w:w="3608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Изделия столовые, кухонные из черных металлов, эмалированные, лакированные или окрашенные, за исключением изделий для детей в возрасте до 3-х лет</w:t>
            </w: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F4930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7323 94 000 0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7323 99 000 0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F4930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F4930" w:rsidRPr="00035527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355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ГОСТ 24788-2018,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355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подпункты 4.3.1.2, 4.3.1.3, 4.3.1.7, 4.3.2.8, пункт 4.4</w:t>
            </w: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  <w:r w:rsidR="00BE0A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.3.4</w:t>
            </w:r>
          </w:p>
        </w:tc>
        <w:tc>
          <w:tcPr>
            <w:tcW w:w="3608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Изделия столовые, кухонные из алюминия, за исключением изделий для детей в возрасте до 3-х лет</w:t>
            </w: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F4930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7615 10 100 0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7615 10 800 1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7615 10 800 9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F4930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F4930" w:rsidRPr="00035527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355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ГОСТ 17151-2019,</w:t>
            </w:r>
          </w:p>
          <w:p w:rsidR="004F4930" w:rsidRPr="00035527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355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пункты 4.3, 4.12, 4.18, 4.20, 4.32-4.34, 5.3, 5.4, 6.6, 6.9, 6.10, 6.16.5</w:t>
            </w:r>
          </w:p>
          <w:p w:rsidR="004F4930" w:rsidRPr="00035527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355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ГОСТ 32309-2013,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355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пункты 5.3, 5.8, 5.14, 5.24, 5.25, раздел 8</w:t>
            </w:r>
          </w:p>
        </w:tc>
      </w:tr>
      <w:tr w:rsidR="004F4930" w:rsidRPr="00094E9A" w:rsidTr="000F12F9">
        <w:tc>
          <w:tcPr>
            <w:tcW w:w="760" w:type="dxa"/>
          </w:tcPr>
          <w:p w:rsidR="004F4930" w:rsidRDefault="00453207" w:rsidP="00453207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  <w:r w:rsidR="00BE0A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.3.5</w:t>
            </w:r>
          </w:p>
        </w:tc>
        <w:tc>
          <w:tcPr>
            <w:tcW w:w="3608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Изделия столовые, кухонные наборы, столовые приборы из </w:t>
            </w:r>
            <w:proofErr w:type="gramStart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коррозионно-стойкой</w:t>
            </w:r>
            <w:proofErr w:type="gramEnd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стали, за исключением изделий для детей в возрасте до 3-х лет</w:t>
            </w: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F4930" w:rsidRPr="00094E9A" w:rsidRDefault="004E0B55" w:rsidP="004E0B55">
            <w:pPr>
              <w:ind w:right="-143"/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8215 10 300 0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8215 10 800 0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8215 20 100 0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8215 20 900 0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8215 99 100 0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8215 99 900 0</w:t>
            </w:r>
          </w:p>
        </w:tc>
        <w:tc>
          <w:tcPr>
            <w:tcW w:w="2835" w:type="dxa"/>
          </w:tcPr>
          <w:p w:rsidR="004F4930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</w:t>
            </w:r>
            <w:proofErr w:type="gramEnd"/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51687-2000,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подпункты 5.15, 5.17, 5.24, 5.25, раздел 8</w:t>
            </w:r>
          </w:p>
          <w:p w:rsidR="004F4930" w:rsidRPr="00094E9A" w:rsidRDefault="004F4930" w:rsidP="00BE0A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E0A5F" w:rsidRPr="00094E9A" w:rsidTr="00BE0A5F">
        <w:tc>
          <w:tcPr>
            <w:tcW w:w="14574" w:type="dxa"/>
            <w:gridSpan w:val="6"/>
          </w:tcPr>
          <w:p w:rsidR="00BE0A5F" w:rsidRPr="00BE0A5F" w:rsidRDefault="00453207" w:rsidP="000F12F9">
            <w:pPr>
              <w:ind w:left="-77" w:right="-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="00BE0A5F" w:rsidRPr="00BE0A5F">
              <w:rPr>
                <w:b/>
                <w:sz w:val="22"/>
                <w:szCs w:val="22"/>
              </w:rPr>
              <w:t>.</w:t>
            </w:r>
            <w:r w:rsidR="00BE0A5F" w:rsidRPr="00BE0A5F">
              <w:rPr>
                <w:b/>
              </w:rPr>
              <w:t xml:space="preserve"> </w:t>
            </w:r>
            <w:r w:rsidR="00BE0A5F" w:rsidRPr="00BE0A5F">
              <w:rPr>
                <w:b/>
                <w:sz w:val="22"/>
                <w:szCs w:val="22"/>
              </w:rPr>
              <w:t>Изделия из бумажной массы</w:t>
            </w:r>
          </w:p>
        </w:tc>
      </w:tr>
      <w:tr w:rsidR="00BE0A5F" w:rsidRPr="00094E9A" w:rsidTr="000F12F9">
        <w:tc>
          <w:tcPr>
            <w:tcW w:w="760" w:type="dxa"/>
          </w:tcPr>
          <w:p w:rsidR="00BE0A5F" w:rsidRDefault="00453207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  <w:r w:rsidR="00BE0A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3608" w:type="dxa"/>
          </w:tcPr>
          <w:p w:rsidR="00BE0A5F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 xml:space="preserve">Бумага туалетная, </w:t>
            </w:r>
          </w:p>
          <w:p w:rsidR="00BE0A5F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платки носовые;</w:t>
            </w:r>
          </w:p>
          <w:p w:rsidR="00BE0A5F" w:rsidRPr="00094E9A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салфетки;</w:t>
            </w:r>
          </w:p>
          <w:p w:rsidR="00BE0A5F" w:rsidRPr="00094E9A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94E9A">
              <w:rPr>
                <w:sz w:val="22"/>
                <w:szCs w:val="22"/>
              </w:rPr>
              <w:t>олотенца для рук;</w:t>
            </w:r>
          </w:p>
          <w:p w:rsidR="00BE0A5F" w:rsidRPr="00094E9A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- в рулонах;</w:t>
            </w:r>
          </w:p>
          <w:p w:rsidR="00BE0A5F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- прочие</w:t>
            </w:r>
          </w:p>
          <w:p w:rsidR="00BE0A5F" w:rsidRPr="00094E9A" w:rsidRDefault="00BE0A5F" w:rsidP="00BE0A5F">
            <w:pPr>
              <w:shd w:val="clear" w:color="auto" w:fill="FFFFFF"/>
              <w:spacing w:after="60" w:line="276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BE0A5F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BE0A5F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4818 10 100 0</w:t>
            </w:r>
          </w:p>
          <w:p w:rsidR="00BE0A5F" w:rsidRPr="00094E9A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4818 10 900 0</w:t>
            </w:r>
          </w:p>
          <w:p w:rsidR="00BE0A5F" w:rsidRPr="00094E9A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4818 20 100 0</w:t>
            </w:r>
          </w:p>
          <w:p w:rsidR="00BE0A5F" w:rsidRPr="00094E9A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 xml:space="preserve">4818 </w:t>
            </w:r>
            <w:r>
              <w:rPr>
                <w:sz w:val="22"/>
                <w:szCs w:val="22"/>
              </w:rPr>
              <w:t>30 000 0</w:t>
            </w:r>
          </w:p>
          <w:p w:rsidR="00BE0A5F" w:rsidRPr="00094E9A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4818 20</w:t>
            </w:r>
            <w:r>
              <w:rPr>
                <w:sz w:val="22"/>
                <w:szCs w:val="22"/>
              </w:rPr>
              <w:t> 910 0</w:t>
            </w:r>
          </w:p>
          <w:p w:rsidR="00BE0A5F" w:rsidRPr="00094E9A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 xml:space="preserve">4818 </w:t>
            </w:r>
            <w:r>
              <w:rPr>
                <w:sz w:val="22"/>
                <w:szCs w:val="22"/>
              </w:rPr>
              <w:t>20 990 0</w:t>
            </w:r>
          </w:p>
          <w:p w:rsidR="00BE0A5F" w:rsidRPr="00094E9A" w:rsidRDefault="00BE0A5F" w:rsidP="00BE0A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BE0A5F" w:rsidRPr="004E0B55" w:rsidRDefault="004E0B55" w:rsidP="004E0B55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BE0A5F" w:rsidRPr="00094E9A" w:rsidRDefault="00BE0A5F" w:rsidP="00BE0A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84A05">
              <w:rPr>
                <w:sz w:val="22"/>
                <w:szCs w:val="22"/>
              </w:rPr>
              <w:t xml:space="preserve">ГОСТ </w:t>
            </w:r>
            <w:proofErr w:type="gramStart"/>
            <w:r w:rsidRPr="00B84A05">
              <w:rPr>
                <w:sz w:val="22"/>
                <w:szCs w:val="22"/>
              </w:rPr>
              <w:t>Р</w:t>
            </w:r>
            <w:proofErr w:type="gramEnd"/>
            <w:r w:rsidRPr="00B84A05">
              <w:rPr>
                <w:sz w:val="22"/>
                <w:szCs w:val="22"/>
              </w:rPr>
              <w:t xml:space="preserve"> 52354-2005, пункт 3.6.1, таблица 2 (позиция 2, 3.1, 4, 5)</w:t>
            </w:r>
          </w:p>
        </w:tc>
      </w:tr>
      <w:tr w:rsidR="00BE0A5F" w:rsidRPr="00094E9A" w:rsidTr="000F12F9">
        <w:tc>
          <w:tcPr>
            <w:tcW w:w="760" w:type="dxa"/>
          </w:tcPr>
          <w:p w:rsidR="00BE0A5F" w:rsidRDefault="00453207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  <w:r w:rsidR="00BE0A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3608" w:type="dxa"/>
          </w:tcPr>
          <w:p w:rsidR="00BE0A5F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 w:rsidRPr="00094E9A">
              <w:rPr>
                <w:sz w:val="22"/>
                <w:szCs w:val="22"/>
              </w:rPr>
              <w:t>- г</w:t>
            </w:r>
            <w:r>
              <w:rPr>
                <w:sz w:val="22"/>
                <w:szCs w:val="22"/>
              </w:rPr>
              <w:t>игиенические женские прокладки, тампоны и аналогичные изделия</w:t>
            </w:r>
          </w:p>
          <w:p w:rsidR="00BE0A5F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</w:p>
          <w:p w:rsidR="00BE0A5F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</w:p>
          <w:p w:rsidR="004A7506" w:rsidRDefault="004A7506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</w:p>
          <w:p w:rsidR="00BE0A5F" w:rsidRPr="00B84A05" w:rsidRDefault="00BE0A5F" w:rsidP="00BE0A5F">
            <w:pPr>
              <w:shd w:val="clear" w:color="auto" w:fill="FFFFFF"/>
              <w:spacing w:after="6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Подгузники для взрослых</w:t>
            </w: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lastRenderedPageBreak/>
              <w:t>Сертификация</w:t>
            </w:r>
          </w:p>
          <w:p w:rsidR="00BE0A5F" w:rsidRPr="00094E9A" w:rsidRDefault="004E0B55" w:rsidP="004E0B55">
            <w:pPr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BE0A5F" w:rsidRDefault="00BE0A5F" w:rsidP="00BE0A5F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094E9A">
              <w:rPr>
                <w:sz w:val="22"/>
                <w:szCs w:val="22"/>
                <w:shd w:val="clear" w:color="auto" w:fill="FFFFFF"/>
              </w:rPr>
              <w:t xml:space="preserve">9619 </w:t>
            </w:r>
            <w:r>
              <w:rPr>
                <w:sz w:val="22"/>
                <w:szCs w:val="22"/>
                <w:shd w:val="clear" w:color="auto" w:fill="FFFFFF"/>
              </w:rPr>
              <w:t xml:space="preserve">00 400 0 </w:t>
            </w:r>
          </w:p>
          <w:p w:rsidR="00BE0A5F" w:rsidRDefault="00BE0A5F" w:rsidP="00BE0A5F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9619 00 710 1</w:t>
            </w:r>
          </w:p>
          <w:p w:rsidR="00BE0A5F" w:rsidRDefault="00BE0A5F" w:rsidP="00BE0A5F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9619 00 710 9</w:t>
            </w:r>
          </w:p>
          <w:p w:rsidR="00BE0A5F" w:rsidRDefault="00BE0A5F" w:rsidP="00BE0A5F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9619 00 750 1</w:t>
            </w:r>
          </w:p>
          <w:p w:rsidR="00BE0A5F" w:rsidRDefault="00BE0A5F" w:rsidP="00BE0A5F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9619 00 750 9</w:t>
            </w:r>
          </w:p>
          <w:p w:rsidR="00BE0A5F" w:rsidRDefault="00BE0A5F" w:rsidP="00BE0A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9619 00 890 1</w:t>
            </w:r>
          </w:p>
          <w:p w:rsidR="00BE0A5F" w:rsidRDefault="00BE0A5F" w:rsidP="00BE0A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E0A5F" w:rsidRPr="00094E9A" w:rsidRDefault="00BE0A5F" w:rsidP="00BE0A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9619 00 890 9</w:t>
            </w:r>
          </w:p>
        </w:tc>
        <w:tc>
          <w:tcPr>
            <w:tcW w:w="2835" w:type="dxa"/>
          </w:tcPr>
          <w:p w:rsidR="00BE0A5F" w:rsidRPr="00453207" w:rsidRDefault="004E0B55" w:rsidP="00453207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BE0A5F" w:rsidRDefault="00BE0A5F" w:rsidP="00BE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52483-2005, пункты 5.11, 5.12, таблица 1 (позиции 4, 5.2.1), 5.13</w:t>
            </w:r>
          </w:p>
          <w:p w:rsidR="00BE0A5F" w:rsidRDefault="00BE0A5F" w:rsidP="00BE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E0A5F" w:rsidRDefault="00BE0A5F" w:rsidP="00BE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506" w:rsidRDefault="004A7506" w:rsidP="00BE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506" w:rsidRDefault="004A7506" w:rsidP="00BE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E0A5F" w:rsidRPr="00094E9A" w:rsidRDefault="00BE0A5F" w:rsidP="00BE0A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55082-2012, пункты 5.10.1, 5.10.2 (позиции 1,2,3,4)</w:t>
            </w:r>
          </w:p>
        </w:tc>
      </w:tr>
      <w:tr w:rsidR="004A7506" w:rsidRPr="00094E9A" w:rsidTr="004E0B55">
        <w:tc>
          <w:tcPr>
            <w:tcW w:w="14574" w:type="dxa"/>
            <w:gridSpan w:val="6"/>
          </w:tcPr>
          <w:p w:rsidR="004A7506" w:rsidRPr="004A7506" w:rsidRDefault="00453207" w:rsidP="004A7506">
            <w:pPr>
              <w:ind w:left="-77" w:right="-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  <w:r w:rsidR="004A7506" w:rsidRPr="004A7506">
              <w:rPr>
                <w:b/>
                <w:sz w:val="22"/>
                <w:szCs w:val="22"/>
              </w:rPr>
              <w:t xml:space="preserve">. Вещества поверхностно – активные и средства чистящие </w:t>
            </w:r>
          </w:p>
        </w:tc>
      </w:tr>
      <w:tr w:rsidR="004A7506" w:rsidRPr="00094E9A" w:rsidTr="000F12F9">
        <w:tc>
          <w:tcPr>
            <w:tcW w:w="760" w:type="dxa"/>
          </w:tcPr>
          <w:p w:rsidR="004A7506" w:rsidRDefault="00453207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  <w:r w:rsidR="004A7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3608" w:type="dxa"/>
          </w:tcPr>
          <w:p w:rsidR="004A7506" w:rsidRDefault="004A7506" w:rsidP="004E0B55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Средства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расфасованные для розничной продажи, поверхностн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активные средства ( средства моющие синтетические порошкообразные, прессованные) для ручной стирки и машин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активаторного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типа</w:t>
            </w:r>
          </w:p>
          <w:p w:rsidR="004A7506" w:rsidRPr="00094E9A" w:rsidRDefault="004A7506" w:rsidP="004E0B5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A7506" w:rsidRPr="00094E9A" w:rsidRDefault="004E0B55" w:rsidP="004E0B55">
            <w:pPr>
              <w:ind w:right="-143"/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A7506" w:rsidRPr="00094E9A" w:rsidRDefault="004A7506" w:rsidP="004E0B5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3402 20 200 0</w:t>
            </w:r>
          </w:p>
          <w:p w:rsidR="004A7506" w:rsidRPr="00094E9A" w:rsidRDefault="004A7506" w:rsidP="004E0B55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4A7506" w:rsidRPr="00453207" w:rsidRDefault="00453207" w:rsidP="00453207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A7506" w:rsidRDefault="004A7506" w:rsidP="004E0B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25644-69 пункт 3.4,  таблица 2 (позиция 2)</w:t>
            </w:r>
          </w:p>
          <w:p w:rsidR="004A7506" w:rsidRPr="00094E9A" w:rsidRDefault="004A7506" w:rsidP="004E0B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52488-2005, пункт 3.1.4 таблица 1 (позиция 1)</w:t>
            </w:r>
          </w:p>
        </w:tc>
      </w:tr>
      <w:tr w:rsidR="004A7506" w:rsidRPr="00094E9A" w:rsidTr="000F12F9">
        <w:tc>
          <w:tcPr>
            <w:tcW w:w="760" w:type="dxa"/>
          </w:tcPr>
          <w:p w:rsidR="004A7506" w:rsidRDefault="00453207" w:rsidP="000F12F9">
            <w:pPr>
              <w:ind w:right="-14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9</w:t>
            </w:r>
            <w:r w:rsidR="004A7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3608" w:type="dxa"/>
          </w:tcPr>
          <w:p w:rsidR="004A7506" w:rsidRDefault="004A7506" w:rsidP="004E0B55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4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Средства,  расфасованные для розничной продажи,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моющие и чистящие средства 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(средства чистящие, моющие, отбеливающие, дезинфицирующие товары бытовой химии)</w:t>
            </w:r>
          </w:p>
          <w:p w:rsidR="004A7506" w:rsidRPr="00094E9A" w:rsidRDefault="004A7506" w:rsidP="004E0B55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A7506" w:rsidRPr="00094E9A" w:rsidRDefault="004E0B55" w:rsidP="004E0B55">
            <w:pPr>
              <w:ind w:right="-143"/>
              <w:rPr>
                <w:sz w:val="22"/>
                <w:szCs w:val="22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A7506" w:rsidRPr="00094E9A" w:rsidRDefault="004A7506" w:rsidP="004E0B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3402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0 900 0</w:t>
            </w:r>
          </w:p>
          <w:p w:rsidR="004A7506" w:rsidRPr="00094E9A" w:rsidRDefault="004A7506" w:rsidP="004E0B5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A7506" w:rsidRPr="00453207" w:rsidRDefault="00453207" w:rsidP="00453207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язи, подлежащих 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A7506" w:rsidRPr="00094E9A" w:rsidRDefault="004A7506" w:rsidP="004E0B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94E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32478-2013, пункт 3.1.3, таблица 1 (позиция 1)</w:t>
            </w:r>
          </w:p>
          <w:p w:rsidR="004A7506" w:rsidRPr="00094E9A" w:rsidRDefault="004A7506" w:rsidP="004E0B5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A7506" w:rsidRPr="00094E9A" w:rsidTr="004E0B55">
        <w:tc>
          <w:tcPr>
            <w:tcW w:w="14574" w:type="dxa"/>
            <w:gridSpan w:val="6"/>
          </w:tcPr>
          <w:p w:rsidR="004A7506" w:rsidRPr="004A7506" w:rsidRDefault="00453207" w:rsidP="000F12F9">
            <w:pPr>
              <w:ind w:left="-77" w:right="-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4A7506" w:rsidRPr="004A7506">
              <w:rPr>
                <w:b/>
                <w:sz w:val="22"/>
                <w:szCs w:val="22"/>
              </w:rPr>
              <w:t>. Разные готовые изделия</w:t>
            </w:r>
          </w:p>
        </w:tc>
      </w:tr>
      <w:tr w:rsidR="004A7506" w:rsidRPr="00094E9A" w:rsidTr="000F12F9">
        <w:tc>
          <w:tcPr>
            <w:tcW w:w="760" w:type="dxa"/>
          </w:tcPr>
          <w:p w:rsidR="004A7506" w:rsidRDefault="00453207" w:rsidP="009D243B">
            <w:pPr>
              <w:ind w:right="-143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  <w:r w:rsidR="004A7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3608" w:type="dxa"/>
          </w:tcPr>
          <w:p w:rsidR="004A7506" w:rsidRDefault="004A7506" w:rsidP="004E0B5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Щетки зубные для взрослых</w:t>
            </w:r>
          </w:p>
        </w:tc>
        <w:tc>
          <w:tcPr>
            <w:tcW w:w="1843" w:type="dxa"/>
          </w:tcPr>
          <w:p w:rsidR="004E0B55" w:rsidRDefault="004E0B55" w:rsidP="004E0B55">
            <w:pPr>
              <w:ind w:right="-143"/>
              <w:rPr>
                <w:sz w:val="22"/>
                <w:szCs w:val="22"/>
              </w:rPr>
            </w:pPr>
            <w:r w:rsidRPr="00623EBD">
              <w:rPr>
                <w:sz w:val="22"/>
                <w:szCs w:val="22"/>
              </w:rPr>
              <w:t>Сертификация</w:t>
            </w:r>
          </w:p>
          <w:p w:rsidR="004A7506" w:rsidRPr="00344D17" w:rsidRDefault="004E0B55" w:rsidP="004E0B55">
            <w:pPr>
              <w:ind w:right="-143"/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E0B55">
              <w:rPr>
                <w:sz w:val="22"/>
                <w:szCs w:val="22"/>
              </w:rPr>
              <w:t>Схемы 1, 2, 3а, 6</w:t>
            </w:r>
          </w:p>
        </w:tc>
        <w:tc>
          <w:tcPr>
            <w:tcW w:w="1984" w:type="dxa"/>
          </w:tcPr>
          <w:p w:rsidR="004A7506" w:rsidRDefault="004A7506" w:rsidP="004E0B5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9603 21 000 0</w:t>
            </w:r>
          </w:p>
        </w:tc>
        <w:tc>
          <w:tcPr>
            <w:tcW w:w="2835" w:type="dxa"/>
          </w:tcPr>
          <w:p w:rsidR="004A7506" w:rsidRPr="00453207" w:rsidRDefault="00453207" w:rsidP="00453207">
            <w:pPr>
              <w:ind w:left="-57" w:right="-57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Приложение 2 к Постановлению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Кабинета Министров Кыргызской Республики от 22 мая 2024 года №260 «Об утверждении Перечня технических сре</w:t>
            </w:r>
            <w:proofErr w:type="gramStart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дств св</w:t>
            </w:r>
            <w:proofErr w:type="gramEnd"/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язи, подлежащих </w:t>
            </w:r>
            <w:r w:rsidRPr="004E0B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обязательной сертификации по параметрам радиочастотного спектра, и внесений изменений в некоторые постановления Правительства Кыргызской Республики, Кабинета Министров Кыргызской Республики в сфере подтверждения соответствия продукции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4A7506" w:rsidRPr="00344D17" w:rsidRDefault="004A7506" w:rsidP="004E0B5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377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ГОСТ 6388-2003, раздел 6</w:t>
            </w:r>
          </w:p>
        </w:tc>
      </w:tr>
    </w:tbl>
    <w:p w:rsidR="00453207" w:rsidRDefault="00453207" w:rsidP="00453207">
      <w:pPr>
        <w:ind w:right="-143" w:firstLine="284"/>
        <w:contextualSpacing/>
        <w:jc w:val="both"/>
        <w:rPr>
          <w:sz w:val="20"/>
          <w:szCs w:val="20"/>
        </w:rPr>
      </w:pPr>
    </w:p>
    <w:p w:rsidR="00453207" w:rsidRPr="00505842" w:rsidRDefault="00453207" w:rsidP="00453207">
      <w:pPr>
        <w:ind w:right="-143" w:firstLine="284"/>
        <w:contextualSpacing/>
        <w:jc w:val="both"/>
        <w:rPr>
          <w:sz w:val="20"/>
          <w:szCs w:val="20"/>
        </w:rPr>
      </w:pPr>
      <w:bookmarkStart w:id="0" w:name="_GoBack"/>
      <w:bookmarkEnd w:id="0"/>
      <w:r w:rsidRPr="00505842">
        <w:rPr>
          <w:sz w:val="20"/>
          <w:szCs w:val="20"/>
        </w:rPr>
        <w:t xml:space="preserve">Примечания: </w:t>
      </w:r>
    </w:p>
    <w:p w:rsidR="00453207" w:rsidRPr="00505842" w:rsidRDefault="00453207" w:rsidP="00453207">
      <w:pPr>
        <w:ind w:right="22" w:firstLine="284"/>
        <w:contextualSpacing/>
        <w:jc w:val="both"/>
        <w:rPr>
          <w:color w:val="0000FF"/>
          <w:sz w:val="20"/>
          <w:szCs w:val="20"/>
        </w:rPr>
      </w:pPr>
      <w:r w:rsidRPr="00505842">
        <w:rPr>
          <w:sz w:val="20"/>
          <w:szCs w:val="20"/>
        </w:rPr>
        <w:t xml:space="preserve">1. Область аккредитации представляется ОС по разделам: </w:t>
      </w:r>
      <w:r w:rsidRPr="00505842">
        <w:rPr>
          <w:color w:val="0000FF"/>
          <w:sz w:val="20"/>
          <w:szCs w:val="20"/>
        </w:rPr>
        <w:t xml:space="preserve">в 1-й раздел включаются виды продукции, формой </w:t>
      </w:r>
      <w:proofErr w:type="gramStart"/>
      <w:r w:rsidRPr="00505842">
        <w:rPr>
          <w:color w:val="0000FF"/>
          <w:sz w:val="20"/>
          <w:szCs w:val="20"/>
        </w:rPr>
        <w:t>подтверждения</w:t>
      </w:r>
      <w:proofErr w:type="gramEnd"/>
      <w:r w:rsidRPr="00505842">
        <w:rPr>
          <w:color w:val="0000FF"/>
          <w:sz w:val="20"/>
          <w:szCs w:val="20"/>
        </w:rPr>
        <w:t xml:space="preserve"> соответствия которых является «сертификация»</w:t>
      </w:r>
      <w:r>
        <w:rPr>
          <w:color w:val="0000FF"/>
          <w:sz w:val="20"/>
          <w:szCs w:val="20"/>
        </w:rPr>
        <w:t xml:space="preserve">,                         </w:t>
      </w:r>
      <w:r w:rsidRPr="00505842">
        <w:rPr>
          <w:color w:val="0000FF"/>
          <w:sz w:val="20"/>
          <w:szCs w:val="20"/>
        </w:rPr>
        <w:t xml:space="preserve">формой подтверждения соответствия по требованиям национального законодательства; </w:t>
      </w:r>
    </w:p>
    <w:p w:rsidR="00453207" w:rsidRPr="00505842" w:rsidRDefault="00453207" w:rsidP="00453207">
      <w:pPr>
        <w:ind w:right="22" w:firstLine="284"/>
        <w:contextualSpacing/>
        <w:jc w:val="both"/>
        <w:rPr>
          <w:strike/>
          <w:sz w:val="20"/>
          <w:szCs w:val="20"/>
        </w:rPr>
      </w:pPr>
      <w:r w:rsidRPr="00505842">
        <w:rPr>
          <w:sz w:val="20"/>
          <w:szCs w:val="20"/>
        </w:rPr>
        <w:t xml:space="preserve">2. На каждом листе области аккредитации в правом верхнем углу указывают номер аттестата аккредитации и дату его выдачи </w:t>
      </w:r>
    </w:p>
    <w:p w:rsidR="00453207" w:rsidRPr="00505842" w:rsidRDefault="00453207" w:rsidP="00453207">
      <w:pPr>
        <w:ind w:right="22"/>
        <w:contextualSpacing/>
        <w:jc w:val="both"/>
        <w:rPr>
          <w:sz w:val="20"/>
          <w:szCs w:val="19"/>
        </w:rPr>
      </w:pPr>
      <w:r w:rsidRPr="00505842">
        <w:rPr>
          <w:sz w:val="20"/>
          <w:szCs w:val="20"/>
        </w:rPr>
        <w:t xml:space="preserve">     3. </w:t>
      </w:r>
      <w:r w:rsidRPr="00505842">
        <w:rPr>
          <w:sz w:val="20"/>
          <w:szCs w:val="19"/>
        </w:rPr>
        <w:t>Н</w:t>
      </w:r>
      <w:r w:rsidRPr="00505842">
        <w:rPr>
          <w:sz w:val="20"/>
          <w:szCs w:val="22"/>
        </w:rPr>
        <w:t>ачиная со 2-го листа, последующие листы заверяются штампом «Канцелярия» без подписи директора КЦА.</w:t>
      </w:r>
    </w:p>
    <w:p w:rsidR="00453207" w:rsidRPr="00505842" w:rsidRDefault="00453207" w:rsidP="00453207">
      <w:pPr>
        <w:ind w:right="22" w:firstLine="284"/>
        <w:contextualSpacing/>
        <w:jc w:val="both"/>
        <w:rPr>
          <w:sz w:val="20"/>
          <w:szCs w:val="20"/>
        </w:rPr>
      </w:pPr>
      <w:r w:rsidRPr="00505842">
        <w:rPr>
          <w:sz w:val="20"/>
          <w:szCs w:val="20"/>
        </w:rPr>
        <w:t xml:space="preserve">4.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печатью*. </w:t>
      </w:r>
    </w:p>
    <w:p w:rsidR="000F12F9" w:rsidRDefault="000F12F9" w:rsidP="00DD0D2B">
      <w:pPr>
        <w:ind w:left="284" w:right="-143"/>
        <w:rPr>
          <w:sz w:val="22"/>
          <w:szCs w:val="22"/>
        </w:rPr>
      </w:pPr>
    </w:p>
    <w:sectPr w:rsidR="000F12F9" w:rsidSect="00EB347D">
      <w:headerReference w:type="default" r:id="rId8"/>
      <w:footerReference w:type="default" r:id="rId9"/>
      <w:footerReference w:type="first" r:id="rId1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A5" w:rsidRDefault="002816A5" w:rsidP="000F12F9">
      <w:r>
        <w:separator/>
      </w:r>
    </w:p>
  </w:endnote>
  <w:endnote w:type="continuationSeparator" w:id="0">
    <w:p w:rsidR="002816A5" w:rsidRDefault="002816A5" w:rsidP="000F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55" w:rsidRDefault="004E0B55" w:rsidP="00A9102D">
    <w:pPr>
      <w:ind w:left="284" w:right="-143"/>
      <w:rPr>
        <w:sz w:val="22"/>
        <w:szCs w:val="22"/>
      </w:rPr>
    </w:pPr>
  </w:p>
  <w:p w:rsidR="004E0B55" w:rsidRPr="00094E9A" w:rsidRDefault="004E0B55" w:rsidP="00A9102D">
    <w:pPr>
      <w:ind w:left="284" w:right="-143"/>
      <w:rPr>
        <w:sz w:val="22"/>
        <w:szCs w:val="22"/>
      </w:rPr>
    </w:pPr>
    <w:r w:rsidRPr="00094E9A">
      <w:rPr>
        <w:sz w:val="22"/>
        <w:szCs w:val="22"/>
      </w:rPr>
      <w:t xml:space="preserve">Руководитель органа по сертификации                                                                              </w:t>
    </w:r>
    <w:r>
      <w:rPr>
        <w:sz w:val="22"/>
        <w:szCs w:val="22"/>
      </w:rPr>
      <w:t xml:space="preserve">  </w:t>
    </w:r>
    <w:r w:rsidRPr="00094E9A">
      <w:rPr>
        <w:sz w:val="22"/>
        <w:szCs w:val="22"/>
      </w:rPr>
      <w:t xml:space="preserve">         </w:t>
    </w:r>
    <w:r>
      <w:rPr>
        <w:sz w:val="22"/>
        <w:szCs w:val="22"/>
      </w:rPr>
      <w:t xml:space="preserve">             </w:t>
    </w:r>
    <w:r w:rsidRPr="00094E9A">
      <w:rPr>
        <w:sz w:val="22"/>
        <w:szCs w:val="22"/>
      </w:rPr>
      <w:t xml:space="preserve">______________  </w:t>
    </w:r>
    <w:r>
      <w:rPr>
        <w:sz w:val="22"/>
        <w:szCs w:val="22"/>
      </w:rPr>
      <w:t xml:space="preserve">          </w:t>
    </w:r>
    <w:r w:rsidRPr="00EB347D">
      <w:rPr>
        <w:sz w:val="22"/>
        <w:szCs w:val="22"/>
        <w:u w:val="single"/>
      </w:rPr>
      <w:t xml:space="preserve"> Б.Э. </w:t>
    </w:r>
    <w:proofErr w:type="spellStart"/>
    <w:r w:rsidRPr="00EB347D">
      <w:rPr>
        <w:sz w:val="22"/>
        <w:szCs w:val="22"/>
        <w:u w:val="single"/>
      </w:rPr>
      <w:t>Орозоев</w:t>
    </w:r>
    <w:proofErr w:type="spellEnd"/>
    <w:r>
      <w:rPr>
        <w:sz w:val="22"/>
        <w:szCs w:val="22"/>
        <w:u w:val="single"/>
      </w:rPr>
      <w:t>_</w:t>
    </w:r>
    <w:r w:rsidRPr="00EB347D">
      <w:rPr>
        <w:sz w:val="22"/>
        <w:szCs w:val="22"/>
        <w:u w:val="single"/>
      </w:rPr>
      <w:t xml:space="preserve"> </w:t>
    </w:r>
  </w:p>
  <w:p w:rsidR="004E0B55" w:rsidRPr="00094E9A" w:rsidRDefault="004E0B55" w:rsidP="00A9102D">
    <w:pPr>
      <w:ind w:left="4320" w:right="-143" w:hanging="4320"/>
      <w:rPr>
        <w:sz w:val="22"/>
        <w:szCs w:val="22"/>
      </w:rPr>
    </w:pPr>
    <w:r w:rsidRPr="00094E9A">
      <w:rPr>
        <w:sz w:val="22"/>
        <w:szCs w:val="22"/>
      </w:rPr>
      <w:t xml:space="preserve">        </w:t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  <w:t xml:space="preserve">  подпись            </w:t>
    </w:r>
    <w:r>
      <w:rPr>
        <w:sz w:val="22"/>
        <w:szCs w:val="22"/>
      </w:rPr>
      <w:t xml:space="preserve">     </w:t>
    </w:r>
    <w:r w:rsidRPr="00094E9A">
      <w:rPr>
        <w:sz w:val="22"/>
        <w:szCs w:val="22"/>
      </w:rPr>
      <w:t xml:space="preserve">      Ф.И.О.</w:t>
    </w:r>
  </w:p>
  <w:p w:rsidR="004E0B55" w:rsidRDefault="004E0B55" w:rsidP="00A9102D">
    <w:pPr>
      <w:ind w:right="-143"/>
      <w:jc w:val="both"/>
      <w:rPr>
        <w:sz w:val="22"/>
        <w:szCs w:val="22"/>
      </w:rPr>
    </w:pPr>
    <w:r w:rsidRPr="00094E9A">
      <w:rPr>
        <w:sz w:val="22"/>
        <w:szCs w:val="22"/>
      </w:rPr>
      <w:t>М.П.   “__</w:t>
    </w:r>
    <w:r>
      <w:rPr>
        <w:sz w:val="22"/>
        <w:szCs w:val="22"/>
        <w:u w:val="single"/>
      </w:rPr>
      <w:t>21</w:t>
    </w:r>
    <w:r w:rsidRPr="00094E9A">
      <w:rPr>
        <w:sz w:val="22"/>
        <w:szCs w:val="22"/>
      </w:rPr>
      <w:t>__”____</w:t>
    </w:r>
    <w:r>
      <w:rPr>
        <w:sz w:val="22"/>
        <w:szCs w:val="22"/>
        <w:u w:val="single"/>
      </w:rPr>
      <w:t>апреля</w:t>
    </w:r>
    <w:r w:rsidRPr="00094E9A">
      <w:rPr>
        <w:sz w:val="22"/>
        <w:szCs w:val="22"/>
      </w:rPr>
      <w:t>_____20</w:t>
    </w:r>
    <w:r>
      <w:rPr>
        <w:sz w:val="22"/>
        <w:szCs w:val="22"/>
      </w:rPr>
      <w:t>25 г</w:t>
    </w:r>
    <w:r w:rsidRPr="00094E9A">
      <w:rPr>
        <w:sz w:val="22"/>
        <w:szCs w:val="22"/>
      </w:rPr>
      <w:t>.</w:t>
    </w:r>
  </w:p>
  <w:p w:rsidR="004E0B55" w:rsidRPr="00094E9A" w:rsidRDefault="004E0B55" w:rsidP="00A9102D">
    <w:pPr>
      <w:ind w:right="-143"/>
      <w:jc w:val="both"/>
      <w:rPr>
        <w:sz w:val="22"/>
        <w:szCs w:val="22"/>
      </w:rPr>
    </w:pPr>
  </w:p>
  <w:tbl>
    <w:tblPr>
      <w:tblW w:w="11482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70"/>
      <w:gridCol w:w="1181"/>
      <w:gridCol w:w="2127"/>
      <w:gridCol w:w="2268"/>
      <w:gridCol w:w="4536"/>
    </w:tblGrid>
    <w:tr w:rsidR="004E0B55" w:rsidRPr="00FF2F84" w:rsidTr="009A75D7">
      <w:trPr>
        <w:cantSplit/>
        <w:trHeight w:val="415"/>
      </w:trPr>
      <w:tc>
        <w:tcPr>
          <w:tcW w:w="1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B55" w:rsidRPr="00FF2F84" w:rsidRDefault="004E0B55" w:rsidP="000F12F9">
          <w:pPr>
            <w:pStyle w:val="a5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B55" w:rsidRPr="00FF2F84" w:rsidRDefault="004E0B55" w:rsidP="000F12F9">
          <w:pPr>
            <w:pStyle w:val="a5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2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B55" w:rsidRPr="00FF2F84" w:rsidRDefault="004E0B55" w:rsidP="00576190">
          <w:pPr>
            <w:pStyle w:val="a5"/>
            <w:jc w:val="center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>Дата введения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B55" w:rsidRPr="00FF2F84" w:rsidRDefault="00453207" w:rsidP="000F12F9">
          <w:pPr>
            <w:pStyle w:val="a5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20.09.2024г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B55" w:rsidRPr="00FF2F84" w:rsidRDefault="004E0B55" w:rsidP="00576190">
          <w:pPr>
            <w:pStyle w:val="a5"/>
            <w:jc w:val="center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453207">
            <w:rPr>
              <w:bCs/>
              <w:noProof/>
              <w:sz w:val="20"/>
              <w:szCs w:val="20"/>
            </w:rPr>
            <w:t>2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453207">
            <w:rPr>
              <w:bCs/>
              <w:noProof/>
              <w:sz w:val="20"/>
              <w:szCs w:val="20"/>
            </w:rPr>
            <w:t>17</w:t>
          </w:r>
          <w:r w:rsidRPr="00FF2F84">
            <w:rPr>
              <w:sz w:val="20"/>
              <w:szCs w:val="20"/>
            </w:rPr>
            <w:fldChar w:fldCharType="end"/>
          </w:r>
        </w:p>
      </w:tc>
    </w:tr>
  </w:tbl>
  <w:p w:rsidR="004E0B55" w:rsidRDefault="004E0B55" w:rsidP="005761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55" w:rsidRDefault="004E0B55" w:rsidP="00EB347D">
    <w:pPr>
      <w:ind w:left="284" w:right="-143"/>
      <w:rPr>
        <w:sz w:val="22"/>
        <w:szCs w:val="22"/>
      </w:rPr>
    </w:pPr>
  </w:p>
  <w:p w:rsidR="004E0B55" w:rsidRPr="00094E9A" w:rsidRDefault="004E0B55" w:rsidP="00EB347D">
    <w:pPr>
      <w:ind w:left="284" w:right="-143"/>
      <w:rPr>
        <w:sz w:val="22"/>
        <w:szCs w:val="22"/>
      </w:rPr>
    </w:pPr>
    <w:r w:rsidRPr="00094E9A">
      <w:rPr>
        <w:sz w:val="22"/>
        <w:szCs w:val="22"/>
      </w:rPr>
      <w:t xml:space="preserve">Руководитель органа по сертификации                                                                              </w:t>
    </w:r>
    <w:r>
      <w:rPr>
        <w:sz w:val="22"/>
        <w:szCs w:val="22"/>
      </w:rPr>
      <w:t xml:space="preserve">  </w:t>
    </w:r>
    <w:r w:rsidRPr="00094E9A">
      <w:rPr>
        <w:sz w:val="22"/>
        <w:szCs w:val="22"/>
      </w:rPr>
      <w:t xml:space="preserve">         </w:t>
    </w:r>
    <w:r>
      <w:rPr>
        <w:sz w:val="22"/>
        <w:szCs w:val="22"/>
      </w:rPr>
      <w:t xml:space="preserve">             </w:t>
    </w:r>
    <w:r w:rsidRPr="00094E9A">
      <w:rPr>
        <w:sz w:val="22"/>
        <w:szCs w:val="22"/>
      </w:rPr>
      <w:t xml:space="preserve">______________  </w:t>
    </w:r>
    <w:r>
      <w:rPr>
        <w:sz w:val="22"/>
        <w:szCs w:val="22"/>
      </w:rPr>
      <w:t xml:space="preserve">          </w:t>
    </w:r>
    <w:r w:rsidRPr="00EB347D">
      <w:rPr>
        <w:sz w:val="22"/>
        <w:szCs w:val="22"/>
        <w:u w:val="single"/>
      </w:rPr>
      <w:t xml:space="preserve"> Б.Э. </w:t>
    </w:r>
    <w:proofErr w:type="spellStart"/>
    <w:r w:rsidRPr="00EB347D">
      <w:rPr>
        <w:sz w:val="22"/>
        <w:szCs w:val="22"/>
        <w:u w:val="single"/>
      </w:rPr>
      <w:t>Орозоев</w:t>
    </w:r>
    <w:proofErr w:type="spellEnd"/>
    <w:r>
      <w:rPr>
        <w:sz w:val="22"/>
        <w:szCs w:val="22"/>
        <w:u w:val="single"/>
      </w:rPr>
      <w:t>_</w:t>
    </w:r>
    <w:r w:rsidRPr="00EB347D">
      <w:rPr>
        <w:sz w:val="22"/>
        <w:szCs w:val="22"/>
        <w:u w:val="single"/>
      </w:rPr>
      <w:t xml:space="preserve"> </w:t>
    </w:r>
  </w:p>
  <w:p w:rsidR="004E0B55" w:rsidRPr="00094E9A" w:rsidRDefault="004E0B55" w:rsidP="00EB347D">
    <w:pPr>
      <w:ind w:left="4320" w:right="-143" w:hanging="4320"/>
      <w:rPr>
        <w:sz w:val="22"/>
        <w:szCs w:val="22"/>
      </w:rPr>
    </w:pPr>
    <w:r w:rsidRPr="00094E9A">
      <w:rPr>
        <w:sz w:val="22"/>
        <w:szCs w:val="22"/>
      </w:rPr>
      <w:t xml:space="preserve">        </w:t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  <w:t xml:space="preserve">  подпись            </w:t>
    </w:r>
    <w:r>
      <w:rPr>
        <w:sz w:val="22"/>
        <w:szCs w:val="22"/>
      </w:rPr>
      <w:t xml:space="preserve">     </w:t>
    </w:r>
    <w:r w:rsidRPr="00094E9A">
      <w:rPr>
        <w:sz w:val="22"/>
        <w:szCs w:val="22"/>
      </w:rPr>
      <w:t xml:space="preserve">      Ф.И.О.</w:t>
    </w:r>
  </w:p>
  <w:p w:rsidR="004E0B55" w:rsidRDefault="004E0B55" w:rsidP="008F6666">
    <w:pPr>
      <w:ind w:right="-143"/>
      <w:jc w:val="both"/>
      <w:rPr>
        <w:sz w:val="22"/>
        <w:szCs w:val="22"/>
      </w:rPr>
    </w:pPr>
    <w:r>
      <w:rPr>
        <w:sz w:val="22"/>
        <w:szCs w:val="22"/>
      </w:rPr>
      <w:t xml:space="preserve">   М.П. </w:t>
    </w:r>
    <w:r w:rsidRPr="00094E9A">
      <w:rPr>
        <w:sz w:val="22"/>
        <w:szCs w:val="22"/>
      </w:rPr>
      <w:t xml:space="preserve">  “__</w:t>
    </w:r>
    <w:r>
      <w:rPr>
        <w:sz w:val="22"/>
        <w:szCs w:val="22"/>
        <w:u w:val="single"/>
      </w:rPr>
      <w:t>21</w:t>
    </w:r>
    <w:r w:rsidRPr="00094E9A">
      <w:rPr>
        <w:sz w:val="22"/>
        <w:szCs w:val="22"/>
      </w:rPr>
      <w:t>__”____</w:t>
    </w:r>
    <w:r>
      <w:rPr>
        <w:sz w:val="22"/>
        <w:szCs w:val="22"/>
        <w:u w:val="single"/>
      </w:rPr>
      <w:t>апреля</w:t>
    </w:r>
    <w:r w:rsidRPr="00094E9A">
      <w:rPr>
        <w:sz w:val="22"/>
        <w:szCs w:val="22"/>
      </w:rPr>
      <w:t>_____20</w:t>
    </w:r>
    <w:r>
      <w:rPr>
        <w:sz w:val="22"/>
        <w:szCs w:val="22"/>
      </w:rPr>
      <w:t>25 г</w:t>
    </w:r>
    <w:r w:rsidRPr="00094E9A">
      <w:rPr>
        <w:sz w:val="22"/>
        <w:szCs w:val="22"/>
      </w:rPr>
      <w:t>.</w:t>
    </w:r>
  </w:p>
  <w:p w:rsidR="004E0B55" w:rsidRPr="00094E9A" w:rsidRDefault="004E0B55" w:rsidP="00EB347D">
    <w:pPr>
      <w:ind w:right="-143"/>
      <w:jc w:val="both"/>
      <w:rPr>
        <w:sz w:val="22"/>
        <w:szCs w:val="22"/>
      </w:rPr>
    </w:pPr>
  </w:p>
  <w:tbl>
    <w:tblPr>
      <w:tblW w:w="11482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70"/>
      <w:gridCol w:w="1181"/>
      <w:gridCol w:w="2127"/>
      <w:gridCol w:w="2268"/>
      <w:gridCol w:w="4536"/>
    </w:tblGrid>
    <w:tr w:rsidR="004E0B55" w:rsidRPr="00FF2F84" w:rsidTr="00EB347D">
      <w:trPr>
        <w:cantSplit/>
        <w:trHeight w:val="415"/>
      </w:trPr>
      <w:tc>
        <w:tcPr>
          <w:tcW w:w="1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B55" w:rsidRPr="00FF2F84" w:rsidRDefault="004E0B55" w:rsidP="00EB347D">
          <w:pPr>
            <w:pStyle w:val="a5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B55" w:rsidRPr="00FF2F84" w:rsidRDefault="004E0B55" w:rsidP="00EB347D">
          <w:pPr>
            <w:pStyle w:val="a5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2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B55" w:rsidRPr="00FF2F84" w:rsidRDefault="004E0B55" w:rsidP="00EB347D">
          <w:pPr>
            <w:pStyle w:val="a5"/>
            <w:jc w:val="center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>Дата введения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B55" w:rsidRPr="00FF2F84" w:rsidRDefault="00453207" w:rsidP="00EB347D">
          <w:pPr>
            <w:pStyle w:val="a5"/>
            <w:rPr>
              <w:bCs/>
              <w:sz w:val="20"/>
              <w:szCs w:val="20"/>
            </w:rPr>
          </w:pPr>
          <w:r w:rsidRPr="00453207">
            <w:rPr>
              <w:bCs/>
              <w:sz w:val="20"/>
              <w:szCs w:val="20"/>
            </w:rPr>
            <w:t>20.09.2024</w:t>
          </w:r>
          <w:r>
            <w:rPr>
              <w:bCs/>
              <w:sz w:val="20"/>
              <w:szCs w:val="20"/>
            </w:rPr>
            <w:t>г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B55" w:rsidRPr="00FF2F84" w:rsidRDefault="004E0B55" w:rsidP="00EB347D">
          <w:pPr>
            <w:pStyle w:val="a5"/>
            <w:jc w:val="center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453207">
            <w:rPr>
              <w:bCs/>
              <w:noProof/>
              <w:sz w:val="20"/>
              <w:szCs w:val="20"/>
            </w:rPr>
            <w:t>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453207">
            <w:rPr>
              <w:bCs/>
              <w:noProof/>
              <w:sz w:val="20"/>
              <w:szCs w:val="20"/>
            </w:rPr>
            <w:t>17</w:t>
          </w:r>
          <w:r w:rsidRPr="00FF2F84">
            <w:rPr>
              <w:sz w:val="20"/>
              <w:szCs w:val="20"/>
            </w:rPr>
            <w:fldChar w:fldCharType="end"/>
          </w:r>
        </w:p>
      </w:tc>
    </w:tr>
  </w:tbl>
  <w:p w:rsidR="004E0B55" w:rsidRDefault="004E0B55" w:rsidP="00EB34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A5" w:rsidRDefault="002816A5" w:rsidP="000F12F9">
      <w:r>
        <w:separator/>
      </w:r>
    </w:p>
  </w:footnote>
  <w:footnote w:type="continuationSeparator" w:id="0">
    <w:p w:rsidR="002816A5" w:rsidRDefault="002816A5" w:rsidP="000F1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0"/>
      <w:gridCol w:w="6521"/>
      <w:gridCol w:w="7796"/>
    </w:tblGrid>
    <w:tr w:rsidR="004E0B55" w:rsidRPr="00B176C3" w:rsidTr="000F12F9">
      <w:trPr>
        <w:cantSplit/>
        <w:trHeight w:val="537"/>
      </w:trPr>
      <w:tc>
        <w:tcPr>
          <w:tcW w:w="250" w:type="dxa"/>
          <w:tcBorders>
            <w:right w:val="single" w:sz="4" w:space="0" w:color="F2F2F2" w:themeColor="background1" w:themeShade="F2"/>
          </w:tcBorders>
        </w:tcPr>
        <w:p w:rsidR="004E0B55" w:rsidRPr="00576190" w:rsidRDefault="004E0B55" w:rsidP="000F12F9">
          <w:pPr>
            <w:pStyle w:val="a3"/>
            <w:ind w:right="360"/>
            <w:rPr>
              <w:b/>
              <w:sz w:val="10"/>
              <w:szCs w:val="10"/>
            </w:rPr>
          </w:pPr>
        </w:p>
      </w:tc>
      <w:tc>
        <w:tcPr>
          <w:tcW w:w="6521" w:type="dxa"/>
          <w:tcBorders>
            <w:left w:val="single" w:sz="4" w:space="0" w:color="F2F2F2" w:themeColor="background1" w:themeShade="F2"/>
          </w:tcBorders>
        </w:tcPr>
        <w:p w:rsidR="004E0B55" w:rsidRDefault="004E0B55" w:rsidP="001778EE">
          <w:pPr>
            <w:pStyle w:val="a3"/>
            <w:ind w:right="72"/>
            <w:jc w:val="center"/>
            <w:rPr>
              <w:b/>
              <w:sz w:val="20"/>
              <w:szCs w:val="20"/>
            </w:rPr>
          </w:pPr>
        </w:p>
        <w:p w:rsidR="004E0B55" w:rsidRPr="00576190" w:rsidRDefault="004E0B55" w:rsidP="001778EE">
          <w:pPr>
            <w:pStyle w:val="a3"/>
            <w:ind w:right="72"/>
            <w:jc w:val="center"/>
            <w:rPr>
              <w:b/>
              <w:sz w:val="10"/>
              <w:szCs w:val="10"/>
            </w:rPr>
          </w:pPr>
        </w:p>
        <w:p w:rsidR="004E0B55" w:rsidRDefault="004E0B55" w:rsidP="001778EE">
          <w:pPr>
            <w:pStyle w:val="a3"/>
            <w:ind w:right="72"/>
            <w:jc w:val="center"/>
            <w:rPr>
              <w:b/>
              <w:sz w:val="20"/>
              <w:szCs w:val="20"/>
            </w:rPr>
          </w:pPr>
          <w:r w:rsidRPr="005A6084">
            <w:rPr>
              <w:b/>
              <w:sz w:val="20"/>
              <w:szCs w:val="20"/>
            </w:rPr>
            <w:t>ОБЛАСТЬ АККРЕДИТАЦИИ</w:t>
          </w:r>
        </w:p>
        <w:p w:rsidR="004E0B55" w:rsidRPr="005A6084" w:rsidRDefault="004E0B55" w:rsidP="001778EE">
          <w:pPr>
            <w:pStyle w:val="a3"/>
            <w:ind w:right="72"/>
            <w:jc w:val="center"/>
            <w:rPr>
              <w:b/>
              <w:szCs w:val="19"/>
            </w:rPr>
          </w:pPr>
          <w:r>
            <w:rPr>
              <w:b/>
              <w:sz w:val="20"/>
              <w:szCs w:val="20"/>
            </w:rPr>
            <w:t xml:space="preserve">органа по сертификации </w:t>
          </w:r>
          <w:proofErr w:type="spellStart"/>
          <w:r w:rsidRPr="005A6084">
            <w:rPr>
              <w:b/>
              <w:sz w:val="20"/>
              <w:szCs w:val="20"/>
            </w:rPr>
            <w:t>ОсОО</w:t>
          </w:r>
          <w:proofErr w:type="spellEnd"/>
          <w:r w:rsidRPr="005A6084">
            <w:rPr>
              <w:b/>
              <w:sz w:val="20"/>
              <w:szCs w:val="20"/>
            </w:rPr>
            <w:t xml:space="preserve"> «БИШКЕК СТАНДАРТ»</w:t>
          </w:r>
        </w:p>
        <w:p w:rsidR="004E0B55" w:rsidRPr="004B7794" w:rsidRDefault="004E0B55" w:rsidP="001778EE">
          <w:pPr>
            <w:pStyle w:val="a3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7796" w:type="dxa"/>
        </w:tcPr>
        <w:p w:rsidR="004E0B55" w:rsidRPr="00576190" w:rsidRDefault="004E0B55" w:rsidP="000F12F9">
          <w:pPr>
            <w:shd w:val="clear" w:color="auto" w:fill="FFFFFF"/>
            <w:rPr>
              <w:b/>
              <w:sz w:val="10"/>
              <w:szCs w:val="10"/>
            </w:rPr>
          </w:pPr>
        </w:p>
        <w:p w:rsidR="004E0B55" w:rsidRDefault="004E0B55" w:rsidP="000F12F9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Приложение к аттестату аккредитации </w:t>
          </w:r>
        </w:p>
        <w:p w:rsidR="004E0B55" w:rsidRDefault="004E0B55" w:rsidP="000F12F9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№ </w:t>
          </w:r>
          <w:r>
            <w:rPr>
              <w:b/>
              <w:sz w:val="20"/>
              <w:szCs w:val="20"/>
              <w:lang w:val="en-US"/>
            </w:rPr>
            <w:t>KG</w:t>
          </w:r>
          <w:r w:rsidRPr="005A6084">
            <w:rPr>
              <w:b/>
              <w:sz w:val="20"/>
              <w:szCs w:val="20"/>
            </w:rPr>
            <w:t xml:space="preserve"> 417/</w:t>
          </w:r>
          <w:r>
            <w:rPr>
              <w:b/>
              <w:sz w:val="20"/>
              <w:szCs w:val="20"/>
            </w:rPr>
            <w:t>КЦА</w:t>
          </w:r>
          <w:proofErr w:type="gramStart"/>
          <w:r>
            <w:rPr>
              <w:b/>
              <w:sz w:val="20"/>
              <w:szCs w:val="20"/>
            </w:rPr>
            <w:t>.О</w:t>
          </w:r>
          <w:proofErr w:type="gramEnd"/>
          <w:r>
            <w:rPr>
              <w:b/>
              <w:sz w:val="20"/>
              <w:szCs w:val="20"/>
            </w:rPr>
            <w:t xml:space="preserve">СП.031  от </w:t>
          </w:r>
          <w:r w:rsidRPr="005A6084">
            <w:rPr>
              <w:b/>
              <w:sz w:val="20"/>
              <w:szCs w:val="20"/>
            </w:rPr>
            <w:t>«</w:t>
          </w:r>
          <w:r>
            <w:rPr>
              <w:b/>
              <w:sz w:val="20"/>
              <w:szCs w:val="20"/>
              <w:u w:val="single"/>
            </w:rPr>
            <w:t>29</w:t>
          </w:r>
          <w:r w:rsidRPr="005A6084">
            <w:rPr>
              <w:b/>
              <w:sz w:val="20"/>
              <w:szCs w:val="20"/>
            </w:rPr>
            <w:t>»</w:t>
          </w:r>
          <w:r w:rsidRPr="005A6084">
            <w:rPr>
              <w:b/>
              <w:sz w:val="20"/>
              <w:szCs w:val="20"/>
              <w:u w:val="single"/>
            </w:rPr>
            <w:t xml:space="preserve">  </w:t>
          </w:r>
          <w:r>
            <w:rPr>
              <w:b/>
              <w:sz w:val="20"/>
              <w:szCs w:val="20"/>
              <w:u w:val="single"/>
            </w:rPr>
            <w:t xml:space="preserve">    12</w:t>
          </w:r>
          <w:r w:rsidRPr="005A6084">
            <w:rPr>
              <w:b/>
              <w:sz w:val="20"/>
              <w:szCs w:val="20"/>
              <w:u w:val="single"/>
            </w:rPr>
            <w:t xml:space="preserve">    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5A6084">
            <w:rPr>
              <w:b/>
              <w:sz w:val="20"/>
              <w:szCs w:val="20"/>
              <w:u w:val="single"/>
            </w:rPr>
            <w:t xml:space="preserve"> </w:t>
          </w:r>
          <w:r>
            <w:rPr>
              <w:b/>
              <w:sz w:val="20"/>
              <w:szCs w:val="20"/>
            </w:rPr>
            <w:t>2022</w:t>
          </w:r>
          <w:r w:rsidRPr="005A6084">
            <w:rPr>
              <w:b/>
              <w:sz w:val="20"/>
              <w:szCs w:val="20"/>
            </w:rPr>
            <w:t>г.</w:t>
          </w:r>
        </w:p>
        <w:p w:rsidR="004E0B55" w:rsidRDefault="004E0B55" w:rsidP="00576190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                                 </w:t>
          </w:r>
        </w:p>
        <w:p w:rsidR="004E0B55" w:rsidRPr="00576190" w:rsidRDefault="004E0B55" w:rsidP="00576190">
          <w:pPr>
            <w:shd w:val="clear" w:color="auto" w:fill="FFFFFF"/>
            <w:jc w:val="center"/>
            <w:rPr>
              <w:b/>
              <w:sz w:val="10"/>
              <w:szCs w:val="10"/>
            </w:rPr>
          </w:pPr>
        </w:p>
      </w:tc>
    </w:tr>
  </w:tbl>
  <w:p w:rsidR="004E0B55" w:rsidRDefault="004E0B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106D6"/>
    <w:multiLevelType w:val="hybridMultilevel"/>
    <w:tmpl w:val="7804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F9"/>
    <w:rsid w:val="00013C32"/>
    <w:rsid w:val="000236CF"/>
    <w:rsid w:val="00035527"/>
    <w:rsid w:val="00042468"/>
    <w:rsid w:val="00055736"/>
    <w:rsid w:val="000A5022"/>
    <w:rsid w:val="000C3F29"/>
    <w:rsid w:val="000F12F9"/>
    <w:rsid w:val="001665FD"/>
    <w:rsid w:val="0017371C"/>
    <w:rsid w:val="001778EE"/>
    <w:rsid w:val="001F5BE4"/>
    <w:rsid w:val="00241B5E"/>
    <w:rsid w:val="00273AB0"/>
    <w:rsid w:val="002816A5"/>
    <w:rsid w:val="0031468C"/>
    <w:rsid w:val="00331D8B"/>
    <w:rsid w:val="00344D17"/>
    <w:rsid w:val="00364628"/>
    <w:rsid w:val="00381E0B"/>
    <w:rsid w:val="003964A6"/>
    <w:rsid w:val="003B0434"/>
    <w:rsid w:val="00453207"/>
    <w:rsid w:val="004969EE"/>
    <w:rsid w:val="004A7506"/>
    <w:rsid w:val="004E0B55"/>
    <w:rsid w:val="004E6725"/>
    <w:rsid w:val="004F4930"/>
    <w:rsid w:val="00540332"/>
    <w:rsid w:val="00576190"/>
    <w:rsid w:val="005973C3"/>
    <w:rsid w:val="005F2236"/>
    <w:rsid w:val="00602947"/>
    <w:rsid w:val="00623EBD"/>
    <w:rsid w:val="00631CBD"/>
    <w:rsid w:val="00664D68"/>
    <w:rsid w:val="006F35EF"/>
    <w:rsid w:val="0070024B"/>
    <w:rsid w:val="007779C9"/>
    <w:rsid w:val="007B6942"/>
    <w:rsid w:val="007D27BE"/>
    <w:rsid w:val="007F32BE"/>
    <w:rsid w:val="008F6666"/>
    <w:rsid w:val="00931728"/>
    <w:rsid w:val="009452EF"/>
    <w:rsid w:val="009A75D7"/>
    <w:rsid w:val="009D243B"/>
    <w:rsid w:val="00A9102D"/>
    <w:rsid w:val="00B33029"/>
    <w:rsid w:val="00B377CF"/>
    <w:rsid w:val="00B425E0"/>
    <w:rsid w:val="00B84A05"/>
    <w:rsid w:val="00BE0A5F"/>
    <w:rsid w:val="00BF7C51"/>
    <w:rsid w:val="00D117A2"/>
    <w:rsid w:val="00D47127"/>
    <w:rsid w:val="00D6171D"/>
    <w:rsid w:val="00D73B4A"/>
    <w:rsid w:val="00DD0D2B"/>
    <w:rsid w:val="00EB347D"/>
    <w:rsid w:val="00EE42AC"/>
    <w:rsid w:val="00EF6863"/>
    <w:rsid w:val="00F07367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2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1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F12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1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0F12F9"/>
    <w:pPr>
      <w:ind w:left="708"/>
    </w:pPr>
    <w:rPr>
      <w:bCs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12F9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B33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2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1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F12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1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0F12F9"/>
    <w:pPr>
      <w:ind w:left="708"/>
    </w:pPr>
    <w:rPr>
      <w:bCs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12F9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B33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BishkekStandart</cp:lastModifiedBy>
  <cp:revision>5</cp:revision>
  <dcterms:created xsi:type="dcterms:W3CDTF">2025-05-12T05:40:00Z</dcterms:created>
  <dcterms:modified xsi:type="dcterms:W3CDTF">2025-05-12T10:08:00Z</dcterms:modified>
</cp:coreProperties>
</file>